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F7C3" w14:textId="48161397" w:rsidR="00AA412D" w:rsidRDefault="004F6506" w:rsidP="00EA0143">
      <w:pPr>
        <w:pStyle w:val="Title"/>
        <w:jc w:val="center"/>
      </w:pPr>
      <w:proofErr w:type="spellStart"/>
      <w:r>
        <w:t>OpenFabrics</w:t>
      </w:r>
      <w:proofErr w:type="spellEnd"/>
      <w:r w:rsidR="00010CDC">
        <w:t>,</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proofErr w:type="spellStart"/>
      <w:r w:rsidR="004F6506">
        <w:t>OpenFabrics</w:t>
      </w:r>
      <w:proofErr w:type="spellEnd"/>
      <w:r w:rsidR="004F6506">
        <w:t xml:space="preserve"> Inc</w:t>
      </w:r>
      <w:r>
        <w:t>.</w:t>
      </w:r>
      <w:r w:rsidR="00A46376">
        <w:t xml:space="preserve"> (</w:t>
      </w:r>
      <w:r w:rsidR="004F6506">
        <w:t xml:space="preserve">dba </w:t>
      </w:r>
      <w:proofErr w:type="spellStart"/>
      <w:r w:rsidR="004F6506">
        <w:t>OpenFabrics</w:t>
      </w:r>
      <w:proofErr w:type="spellEnd"/>
      <w:r w:rsidR="004F6506">
        <w:t xml:space="preserve"> Alliance</w:t>
      </w:r>
      <w:proofErr w:type="gramStart"/>
      <w:r w:rsidR="00A46376">
        <w:t>)</w:t>
      </w:r>
      <w:proofErr w:type="gramEnd"/>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0AAAD21B" w14:textId="77777777" w:rsidR="005D27AD" w:rsidRDefault="005D27AD" w:rsidP="005D27AD">
      <w:pPr>
        <w:pStyle w:val="ListParagraph"/>
        <w:ind w:left="1080"/>
      </w:pPr>
    </w:p>
    <w:p w14:paraId="4AFD835C" w14:textId="2B6B2CC7"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r w:rsidR="00303815">
        <w:t>Corporation</w:t>
      </w:r>
      <w:r w:rsidR="002A114F" w:rsidRPr="00630DE5">
        <w:t xml:space="preserv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w:t>
      </w:r>
      <w:proofErr w:type="gramStart"/>
      <w:r w:rsidR="002A114F" w:rsidRPr="00630DE5">
        <w:t>open source</w:t>
      </w:r>
      <w:proofErr w:type="gramEnd"/>
      <w:r w:rsidR="002A114F" w:rsidRPr="00630DE5">
        <w:t xml:space="preserv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 xml:space="preserve">adopted by the </w:t>
      </w:r>
      <w:proofErr w:type="gramStart"/>
      <w:r w:rsidRPr="004260DC">
        <w:rPr>
          <w:bCs/>
        </w:rPr>
        <w:t>Board</w:t>
      </w:r>
      <w:proofErr w:type="gramEnd"/>
      <w:r w:rsidRPr="004260DC">
        <w:rPr>
          <w:bCs/>
        </w:rPr>
        <w:t xml:space="preserve">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xml:space="preserve">. Members will bear </w:t>
      </w:r>
      <w:proofErr w:type="gramStart"/>
      <w:r w:rsidRPr="004260DC">
        <w:rPr>
          <w:bCs/>
        </w:rPr>
        <w:t>all of</w:t>
      </w:r>
      <w:proofErr w:type="gramEnd"/>
      <w:r w:rsidRPr="004260DC">
        <w:rPr>
          <w:bCs/>
        </w:rPr>
        <w:t xml:space="preserve">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0"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0"/>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65965ABD"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w:t>
      </w:r>
      <w:proofErr w:type="gramStart"/>
      <w:r w:rsidR="00096A14" w:rsidRPr="005A18D3">
        <w:rPr>
          <w:bCs/>
          <w:color w:val="000000" w:themeColor="text1"/>
        </w:rPr>
        <w:t>Member</w:t>
      </w:r>
      <w:proofErr w:type="gramEnd"/>
      <w:r w:rsidR="00096A14" w:rsidRPr="005A18D3">
        <w:rPr>
          <w:bCs/>
          <w:color w:val="000000" w:themeColor="text1"/>
        </w:rPr>
        <w:t xml:space="preserve">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w:t>
      </w:r>
      <w:r w:rsidR="00010CDC">
        <w:rPr>
          <w:bCs/>
          <w:color w:val="000000" w:themeColor="text1"/>
        </w:rPr>
        <w:t xml:space="preserve"> </w:t>
      </w:r>
      <w:r w:rsidR="00C9298D" w:rsidRPr="005A18D3">
        <w:rPr>
          <w:bCs/>
          <w:color w:val="000000" w:themeColor="text1"/>
        </w:rPr>
        <w:t>will result in</w:t>
      </w:r>
      <w:r w:rsidR="006F5CD6" w:rsidRPr="005A18D3">
        <w:rPr>
          <w:bCs/>
          <w:color w:val="000000" w:themeColor="text1"/>
        </w:rPr>
        <w:t xml:space="preserve"> </w:t>
      </w:r>
      <w:proofErr w:type="gramStart"/>
      <w:r w:rsidR="00C9298D" w:rsidRPr="005A18D3">
        <w:rPr>
          <w:bCs/>
          <w:color w:val="000000" w:themeColor="text1"/>
        </w:rPr>
        <w:t>loss</w:t>
      </w:r>
      <w:proofErr w:type="gramEnd"/>
      <w:r w:rsidR="00C9298D" w:rsidRPr="005A18D3">
        <w:rPr>
          <w:bCs/>
          <w:color w:val="000000" w:themeColor="text1"/>
        </w:rPr>
        <w:t xml:space="preserve">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C71BF9">
        <w:rPr>
          <w:bCs/>
          <w:color w:val="000000" w:themeColor="text1"/>
        </w:rPr>
        <w:t xml:space="preserve"> for the acquired Member</w:t>
      </w:r>
      <w:r w:rsidR="00CB3903" w:rsidRPr="005A18D3">
        <w:rPr>
          <w:bCs/>
          <w:color w:val="000000" w:themeColor="text1"/>
        </w:rPr>
        <w:t>.</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xml:space="preserve">, only </w:t>
      </w:r>
      <w:r w:rsidR="00C71BF9">
        <w:rPr>
          <w:bCs/>
          <w:color w:val="000000" w:themeColor="text1"/>
        </w:rPr>
        <w:t>the</w:t>
      </w:r>
      <w:r w:rsidR="008873B0" w:rsidRPr="005A18D3">
        <w:rPr>
          <w:bCs/>
          <w:color w:val="000000" w:themeColor="text1"/>
        </w:rPr>
        <w:t xml:space="preserve"> membership </w:t>
      </w:r>
      <w:r w:rsidR="00C71BF9">
        <w:rPr>
          <w:bCs/>
          <w:color w:val="000000" w:themeColor="text1"/>
        </w:rPr>
        <w:t>of the Member that survives the merger will continue</w:t>
      </w:r>
      <w:r w:rsidR="008873B0" w:rsidRPr="005A18D3">
        <w:rPr>
          <w:bCs/>
          <w:color w:val="000000" w:themeColor="text1"/>
        </w:rPr>
        <w:t>.</w:t>
      </w:r>
      <w:r w:rsidR="00010CDC">
        <w:rPr>
          <w:bCs/>
          <w:color w:val="000000" w:themeColor="text1"/>
        </w:rPr>
        <w:t xml:space="preserve"> This term does not otherwise limit the ability of a </w:t>
      </w:r>
      <w:proofErr w:type="gramStart"/>
      <w:r w:rsidR="00010CDC">
        <w:rPr>
          <w:bCs/>
          <w:color w:val="000000" w:themeColor="text1"/>
        </w:rPr>
        <w:t>Member</w:t>
      </w:r>
      <w:proofErr w:type="gramEnd"/>
      <w:r w:rsidR="00010CDC">
        <w:rPr>
          <w:bCs/>
          <w:color w:val="000000" w:themeColor="text1"/>
        </w:rPr>
        <w:t xml:space="preserve"> to assign </w:t>
      </w:r>
      <w:proofErr w:type="gramStart"/>
      <w:r w:rsidR="00010CDC">
        <w:rPr>
          <w:bCs/>
          <w:color w:val="000000" w:themeColor="text1"/>
        </w:rPr>
        <w:t>its</w:t>
      </w:r>
      <w:proofErr w:type="gramEnd"/>
      <w:r w:rsidR="00010CDC">
        <w:rPr>
          <w:bCs/>
          <w:color w:val="000000" w:themeColor="text1"/>
        </w:rPr>
        <w:t xml:space="preserve"> membership interest in connection with an acquisition, merger, or other change in control of the Member.</w:t>
      </w:r>
    </w:p>
    <w:p w14:paraId="1FE640D3" w14:textId="77777777" w:rsidR="00042777" w:rsidRPr="000D7C6D" w:rsidRDefault="00042777" w:rsidP="000D7C6D">
      <w:pPr>
        <w:pStyle w:val="ListParagraph"/>
        <w:ind w:left="1080"/>
        <w:rPr>
          <w:b/>
          <w:u w:val="single"/>
        </w:rPr>
      </w:pPr>
    </w:p>
    <w:p w14:paraId="61D539E5" w14:textId="59890B32" w:rsidR="00B8062A" w:rsidRPr="005A18D3" w:rsidRDefault="008815DD" w:rsidP="00B8062A">
      <w:pPr>
        <w:pStyle w:val="ListParagraph"/>
        <w:numPr>
          <w:ilvl w:val="2"/>
          <w:numId w:val="8"/>
        </w:numPr>
        <w:rPr>
          <w:b/>
          <w:color w:val="000000" w:themeColor="text1"/>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w:t>
      </w:r>
      <w:proofErr w:type="gramStart"/>
      <w:r w:rsidR="00324295" w:rsidRPr="005A18D3">
        <w:rPr>
          <w:color w:val="000000" w:themeColor="text1"/>
        </w:rPr>
        <w:t>Member’s</w:t>
      </w:r>
      <w:proofErr w:type="gramEnd"/>
      <w:r w:rsidR="00324295" w:rsidRPr="005A18D3">
        <w:rPr>
          <w:color w:val="000000" w:themeColor="text1"/>
        </w:rPr>
        <w:t xml:space="preserve">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w:t>
      </w:r>
      <w:r w:rsidR="00EB1643">
        <w:rPr>
          <w:color w:val="000000" w:themeColor="text1"/>
        </w:rPr>
        <w:t>M</w:t>
      </w:r>
      <w:r w:rsidR="00F0659C" w:rsidRPr="005A18D3">
        <w:rPr>
          <w:color w:val="000000" w:themeColor="text1"/>
        </w:rPr>
        <w:t>ember</w:t>
      </w:r>
      <w:r w:rsidR="00EB1643">
        <w:rPr>
          <w:color w:val="000000" w:themeColor="text1"/>
        </w:rPr>
        <w:t>ship</w:t>
      </w:r>
      <w:r w:rsidR="00F0659C" w:rsidRPr="005A18D3">
        <w:rPr>
          <w:color w:val="000000" w:themeColor="text1"/>
        </w:rPr>
        <w:t xml:space="preserve"> </w:t>
      </w:r>
      <w:r w:rsidR="00EB1643">
        <w:rPr>
          <w:color w:val="000000" w:themeColor="text1"/>
        </w:rPr>
        <w:t>P</w:t>
      </w:r>
      <w:r w:rsidR="00F0659C" w:rsidRPr="005A18D3">
        <w:rPr>
          <w:color w:val="000000" w:themeColor="text1"/>
        </w:rPr>
        <w:t>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 xml:space="preserve">temporarily suspend a </w:t>
      </w:r>
      <w:proofErr w:type="gramStart"/>
      <w:r w:rsidR="00B57A10" w:rsidRPr="005A18D3">
        <w:rPr>
          <w:color w:val="000000" w:themeColor="text1"/>
        </w:rPr>
        <w:t>Member</w:t>
      </w:r>
      <w:proofErr w:type="gramEnd"/>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1" w:name="_Ref46334709"/>
      <w:bookmarkStart w:id="2"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1"/>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w:t>
      </w:r>
      <w:proofErr w:type="gramStart"/>
      <w:r w:rsidR="006A2E52" w:rsidRPr="005A18D3">
        <w:rPr>
          <w:bCs/>
          <w:color w:val="000000" w:themeColor="text1"/>
        </w:rPr>
        <w:t>Bylaws</w:t>
      </w:r>
      <w:proofErr w:type="gramEnd"/>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w:t>
      </w:r>
      <w:proofErr w:type="gramStart"/>
      <w:r w:rsidRPr="005A18D3">
        <w:rPr>
          <w:bCs/>
          <w:color w:val="000000" w:themeColor="text1"/>
        </w:rPr>
        <w:t>responsibilities</w:t>
      </w:r>
      <w:proofErr w:type="gramEnd"/>
      <w:r w:rsidRPr="005A18D3">
        <w:rPr>
          <w:bCs/>
          <w:color w:val="000000" w:themeColor="text1"/>
        </w:rPr>
        <w:t xml:space="preserve"> and privileges of the Promoter Members. </w:t>
      </w:r>
    </w:p>
    <w:bookmarkEnd w:id="2"/>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w:t>
      </w:r>
      <w:r w:rsidRPr="00C23920">
        <w:rPr>
          <w:bCs/>
          <w:color w:val="000000" w:themeColor="text1"/>
        </w:rPr>
        <w:lastRenderedPageBreak/>
        <w:t>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5FCCF136"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w:t>
      </w:r>
      <w:r w:rsidR="00454F0C" w:rsidRPr="001837B8">
        <w:t>liabilities,</w:t>
      </w:r>
      <w:r w:rsidR="00B34595" w:rsidRPr="001837B8">
        <w:t xml:space="preserve"> or obligations of this Corporation</w:t>
      </w:r>
    </w:p>
    <w:p w14:paraId="6D2C4C28" w14:textId="53AB031D" w:rsidR="00AA412D" w:rsidRDefault="006A2E52" w:rsidP="00106B53">
      <w:pPr>
        <w:pStyle w:val="Heading1"/>
        <w:numPr>
          <w:ilvl w:val="0"/>
          <w:numId w:val="8"/>
        </w:numPr>
      </w:pPr>
      <w:bookmarkStart w:id="3" w:name="_Ref24020365"/>
      <w:r w:rsidRPr="001837B8">
        <w:t>Board of Directors</w:t>
      </w:r>
      <w:bookmarkEnd w:id="3"/>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w:t>
      </w:r>
      <w:proofErr w:type="gramStart"/>
      <w:r>
        <w:t>enter into</w:t>
      </w:r>
      <w:proofErr w:type="gramEnd"/>
      <w:r>
        <w:t xml:space="preserve"> </w:t>
      </w:r>
      <w:r>
        <w:lastRenderedPageBreak/>
        <w:t>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w:t>
      </w:r>
      <w:proofErr w:type="gramStart"/>
      <w:r w:rsidR="002049F3" w:rsidRPr="00C23920">
        <w:rPr>
          <w:bCs/>
          <w:color w:val="000000" w:themeColor="text1"/>
        </w:rPr>
        <w:t>In order to</w:t>
      </w:r>
      <w:proofErr w:type="gramEnd"/>
      <w:r w:rsidR="002049F3" w:rsidRPr="00C23920">
        <w:rPr>
          <w:bCs/>
          <w:color w:val="000000" w:themeColor="text1"/>
        </w:rPr>
        <w:t xml:space="preserve">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0E5850BD"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w:t>
      </w:r>
      <w:r w:rsidR="00DA7977" w:rsidRPr="00C23920">
        <w:rPr>
          <w:color w:val="000000" w:themeColor="text1"/>
        </w:rPr>
        <w:t xml:space="preserve">.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w:t>
      </w:r>
      <w:r w:rsidR="009F74F1" w:rsidRPr="00C23920">
        <w:rPr>
          <w:color w:val="000000" w:themeColor="text1"/>
        </w:rPr>
        <w:t>time-to-time</w:t>
      </w:r>
      <w:r w:rsidR="00FA5CA9" w:rsidRPr="00C23920">
        <w:rPr>
          <w:color w:val="000000" w:themeColor="text1"/>
        </w:rPr>
        <w:t xml:space="preserv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 xml:space="preserve">Except as otherwise required herein, participation of </w:t>
      </w:r>
      <w:proofErr w:type="gramStart"/>
      <w:r w:rsidRPr="00C23920">
        <w:rPr>
          <w:color w:val="000000" w:themeColor="text1"/>
        </w:rPr>
        <w:t>a majority of</w:t>
      </w:r>
      <w:proofErr w:type="gramEnd"/>
      <w:r w:rsidRPr="00C23920">
        <w:rPr>
          <w:color w:val="000000" w:themeColor="text1"/>
        </w:rPr>
        <w:t xml:space="preserve"> the Promoter Directors (or alternate) in good standing immediately before a meeting will constitute a quorum for the transaction of business at that meeting of the Board. In the absence of a quorum at any such meeting, </w:t>
      </w:r>
      <w:proofErr w:type="gramStart"/>
      <w:r w:rsidRPr="00C23920">
        <w:rPr>
          <w:color w:val="000000" w:themeColor="text1"/>
        </w:rPr>
        <w:t>a majority of</w:t>
      </w:r>
      <w:proofErr w:type="gramEnd"/>
      <w:r w:rsidRPr="00C23920">
        <w:rPr>
          <w:color w:val="000000" w:themeColor="text1"/>
        </w:rPr>
        <w:t xml:space="preserve">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4" w:name="_Ref24025068"/>
      <w:bookmarkStart w:id="5" w:name="_Ref24538302"/>
      <w:r w:rsidRPr="00FE30B9">
        <w:rPr>
          <w:b/>
          <w:u w:val="single"/>
        </w:rPr>
        <w:t>Meetings</w:t>
      </w:r>
      <w:r w:rsidR="00453828">
        <w:rPr>
          <w:b/>
          <w:u w:val="single"/>
        </w:rPr>
        <w:t>.</w:t>
      </w:r>
      <w:bookmarkEnd w:id="4"/>
      <w:bookmarkEnd w:id="5"/>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7AC86559"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714E1E">
        <w:rPr>
          <w:rFonts w:ascii="Calibri" w:hAnsi="Calibri" w:cs="Arial Unicode MS"/>
          <w:color w:val="000000" w:themeColor="text1"/>
          <w:szCs w:val="32"/>
          <w14:textOutline w14:w="0" w14:cap="flat" w14:cmpd="sng" w14:algn="ctr">
            <w14:noFill/>
            <w14:prstDash w14:val="solid"/>
            <w14:bevel/>
          </w14:textOutline>
        </w:rPr>
        <w:t xml:space="preserve">Such a reliability guarantee may include a record showing that such a notice was sent.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 xml:space="preserve">otice may also be delivered by first class mail to a </w:t>
      </w:r>
      <w:proofErr w:type="gramStart"/>
      <w:r w:rsidRPr="000D7C6D">
        <w:rPr>
          <w:rFonts w:ascii="Calibri" w:hAnsi="Calibri" w:cs="Arial Unicode MS"/>
          <w:szCs w:val="32"/>
          <w14:textOutline w14:w="0" w14:cap="flat" w14:cmpd="sng" w14:algn="ctr">
            <w14:noFill/>
            <w14:prstDash w14:val="solid"/>
            <w14:bevel/>
          </w14:textOutline>
        </w:rPr>
        <w:t>Director’s</w:t>
      </w:r>
      <w:proofErr w:type="gramEnd"/>
      <w:r w:rsidRPr="000D7C6D">
        <w:rPr>
          <w:rFonts w:ascii="Calibri" w:hAnsi="Calibri" w:cs="Arial Unicode MS"/>
          <w:szCs w:val="32"/>
          <w14:textOutline w14:w="0" w14:cap="flat" w14:cmpd="sng" w14:algn="ctr">
            <w14:noFill/>
            <w14:prstDash w14:val="solid"/>
            <w14:bevel/>
          </w14:textOutline>
        </w:rPr>
        <w:t xml:space="preserve">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6"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proofErr w:type="gramStart"/>
      <w:r w:rsidR="00BD473B" w:rsidRPr="00C23920">
        <w:rPr>
          <w:color w:val="000000" w:themeColor="text1"/>
        </w:rPr>
        <w:t>Director who is not in good standing</w:t>
      </w:r>
      <w:proofErr w:type="gramEnd"/>
      <w:r w:rsidR="00BD473B" w:rsidRPr="00C23920">
        <w:rPr>
          <w:color w:val="000000" w:themeColor="text1"/>
        </w:rPr>
        <w:t xml:space="preserve">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w:t>
      </w:r>
      <w:proofErr w:type="gramStart"/>
      <w:r w:rsidR="006A2E52" w:rsidRPr="00C23920">
        <w:rPr>
          <w:color w:val="000000" w:themeColor="text1"/>
        </w:rPr>
        <w:t>the majority of</w:t>
      </w:r>
      <w:proofErr w:type="gramEnd"/>
      <w:r w:rsidR="006A2E52" w:rsidRPr="00C23920">
        <w:rPr>
          <w:color w:val="000000" w:themeColor="text1"/>
        </w:rPr>
        <w:t xml:space="preserve">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xml:space="preserve">: </w:t>
      </w:r>
      <w:r w:rsidR="006C4AF6" w:rsidRPr="00C23920">
        <w:rPr>
          <w:color w:val="000000" w:themeColor="text1"/>
        </w:rPr>
        <w:lastRenderedPageBreak/>
        <w:t>(i)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6"/>
      <w:r w:rsidR="00AE1CD3">
        <w:rPr>
          <w:color w:val="000000" w:themeColor="text1"/>
        </w:rPr>
        <w:t xml:space="preserve"> A “disinterested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A55DB13" w:rsidR="00952119" w:rsidRDefault="00F453E6" w:rsidP="00CB166C">
      <w:pPr>
        <w:pStyle w:val="ListParagraph"/>
        <w:numPr>
          <w:ilvl w:val="2"/>
          <w:numId w:val="8"/>
        </w:numPr>
      </w:pPr>
      <w:r>
        <w:rPr>
          <w:b/>
        </w:rPr>
        <w:t>Minutes</w:t>
      </w:r>
      <w:r w:rsidRPr="00F453E6">
        <w:t>.</w:t>
      </w:r>
      <w:r>
        <w:t xml:space="preserve"> </w:t>
      </w:r>
      <w:r w:rsidR="000D0EB9">
        <w:t>In general, t</w:t>
      </w:r>
      <w:r>
        <w: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r w:rsidR="000D0EB9">
        <w:t xml:space="preserve"> Except in the case of an Executive Session, minutes for which shall be placed in a special repository to which public access is restricted.</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proofErr w:type="gramStart"/>
      <w:r w:rsidR="005D4D38">
        <w:rPr>
          <w:bCs/>
        </w:rPr>
        <w:t>In the event that</w:t>
      </w:r>
      <w:proofErr w:type="gramEnd"/>
      <w:r w:rsidR="005D4D38">
        <w:rPr>
          <w:bCs/>
        </w:rPr>
        <w:t xml:space="preserve"> either the Secretary or Treasurer roles are vacant, the Vice-Chair will additionally serve as the interim Secretary or Treasurer, </w:t>
      </w:r>
      <w:proofErr w:type="gramStart"/>
      <w:r w:rsidR="005D4D38">
        <w:rPr>
          <w:bCs/>
        </w:rPr>
        <w:t>as</w:t>
      </w:r>
      <w:proofErr w:type="gramEnd"/>
      <w:r w:rsidR="005D4D38">
        <w:rPr>
          <w:bCs/>
        </w:rPr>
        <w:t xml:space="preserve">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67C48115"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The</w:t>
      </w:r>
      <w:r w:rsidR="00C60C4B">
        <w:t xml:space="preserve"> Board</w:t>
      </w:r>
      <w:r w:rsidRPr="00E45F46">
        <w:t xml:space="preserve"> may</w:t>
      </w:r>
      <w:r w:rsidR="00C60C4B">
        <w:t xml:space="preserve"> at its discretion</w:t>
      </w:r>
      <w:r w:rsidRPr="00E45F46">
        <w:t xml:space="preserve"> </w:t>
      </w:r>
      <w:proofErr w:type="gramStart"/>
      <w:r w:rsidR="00475338">
        <w:t xml:space="preserve">appoint </w:t>
      </w:r>
      <w:r w:rsidRPr="00E45F46">
        <w:t xml:space="preserve"> an</w:t>
      </w:r>
      <w:proofErr w:type="gramEnd"/>
      <w:r w:rsidRPr="00E45F46">
        <w:t xml:space="preserve"> Executive Director</w:t>
      </w:r>
      <w:r w:rsidR="00475338">
        <w:t xml:space="preserve"> to assist in </w:t>
      </w:r>
      <w:proofErr w:type="gramStart"/>
      <w:r w:rsidR="00475338">
        <w:t>day</w:t>
      </w:r>
      <w:proofErr w:type="gramEnd"/>
      <w:r w:rsidR="00475338">
        <w:t>-to-day operation of the Corporation.  Such an Executive Director, i</w:t>
      </w:r>
      <w:r w:rsidR="00C60C4B">
        <w:t>f</w:t>
      </w:r>
      <w:r w:rsidR="00475338">
        <w:t xml:space="preserve"> so appointed, is not an officer of the Corporation</w:t>
      </w:r>
      <w:r w:rsidR="00C60C4B">
        <w:t>, but reports to the Chair.</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5C62774A" w:rsidR="00304D7F" w:rsidRPr="000D7C6D" w:rsidRDefault="00350433" w:rsidP="00BF69BE">
      <w:pPr>
        <w:pStyle w:val="ListParagraph"/>
        <w:numPr>
          <w:ilvl w:val="1"/>
          <w:numId w:val="8"/>
        </w:numPr>
        <w:spacing w:after="240"/>
        <w:contextualSpacing w:val="0"/>
        <w:rPr>
          <w:b/>
          <w:u w:val="single"/>
        </w:rPr>
      </w:pPr>
      <w:r w:rsidRPr="00304D7F">
        <w:rPr>
          <w:b/>
          <w:u w:val="single"/>
        </w:rPr>
        <w:lastRenderedPageBreak/>
        <w:t>Appointment</w:t>
      </w:r>
      <w:r w:rsidRPr="00350433">
        <w:t>.</w:t>
      </w:r>
      <w:r>
        <w:t xml:space="preserve"> </w:t>
      </w:r>
      <w:r w:rsidR="00475338">
        <w:rPr>
          <w:bCs/>
        </w:rPr>
        <w:t>O</w:t>
      </w:r>
      <w:r w:rsidR="00475338" w:rsidRPr="00304D7F">
        <w:rPr>
          <w:bCs/>
        </w:rPr>
        <w:t xml:space="preserve">fficers </w:t>
      </w:r>
      <w:r w:rsidR="00475338" w:rsidRPr="007828F3">
        <w:t xml:space="preserve">will hold office </w:t>
      </w:r>
      <w:r w:rsidR="00475338">
        <w:t>for two years unless an</w:t>
      </w:r>
      <w:r w:rsidR="00475338" w:rsidRPr="007828F3">
        <w:t xml:space="preserve"> officer is </w:t>
      </w:r>
      <w:r w:rsidR="00475338">
        <w:t>removed</w:t>
      </w:r>
      <w:r w:rsidR="00475338" w:rsidRPr="007828F3">
        <w:t xml:space="preserve"> or resign</w:t>
      </w:r>
      <w:r w:rsidR="00475338">
        <w:t>s in which case the method for filling the vacancy for the balance of that officer’s term is as described below in Section 4.6.</w:t>
      </w:r>
      <w:r w:rsidR="00475338" w:rsidRPr="007828F3">
        <w:t xml:space="preserve"> </w:t>
      </w:r>
      <w:r w:rsidR="00475338">
        <w:t xml:space="preserve"> An election will be scheduled to be held coincident with the </w:t>
      </w:r>
      <w:r w:rsidR="003F69D4">
        <w:t>two-year</w:t>
      </w:r>
      <w:r w:rsidR="00475338">
        <w:t xml:space="preserve"> anniversary of the election of the current office holders. </w:t>
      </w:r>
      <w:r w:rsidR="003635F9" w:rsidRPr="00304D7F">
        <w:rPr>
          <w:bCs/>
        </w:rPr>
        <w:t xml:space="preserve">The term of service for </w:t>
      </w:r>
      <w:r w:rsidR="00475338">
        <w:rPr>
          <w:bCs/>
        </w:rPr>
        <w:t xml:space="preserve">outgoing officers will end, and the term of service for incoming officers will begin at the </w:t>
      </w:r>
      <w:r w:rsidR="00F858BF">
        <w:rPr>
          <w:bCs/>
        </w:rPr>
        <w:t xml:space="preserve">conclusion of the meeting </w:t>
      </w:r>
      <w:r w:rsidR="007456BE">
        <w:rPr>
          <w:bCs/>
        </w:rPr>
        <w:t xml:space="preserve">when the vote </w:t>
      </w:r>
      <w:r w:rsidR="00475338">
        <w:rPr>
          <w:bCs/>
        </w:rPr>
        <w:t>i</w:t>
      </w:r>
      <w:r w:rsidR="007456BE">
        <w:rPr>
          <w:bCs/>
        </w:rPr>
        <w:t xml:space="preserve">s held. </w:t>
      </w:r>
      <w:r w:rsidR="003635F9">
        <w:t xml:space="preserve">There will be no limitation to the number of terms an officer may serve. </w:t>
      </w:r>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xml:space="preserve">. Termination or resignation of an officer who also serves as a </w:t>
      </w:r>
      <w:proofErr w:type="gramStart"/>
      <w:r w:rsidR="006A2E52" w:rsidRPr="00E45F46">
        <w:t>Director</w:t>
      </w:r>
      <w:proofErr w:type="gramEnd"/>
      <w:r w:rsidR="006A2E52" w:rsidRPr="00E45F46">
        <w:t xml:space="preserve">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w:t>
      </w:r>
      <w:proofErr w:type="gramStart"/>
      <w:r w:rsidRPr="00C23920">
        <w:rPr>
          <w:bCs/>
          <w:color w:val="000000" w:themeColor="text1"/>
        </w:rPr>
        <w:t>vacant, or</w:t>
      </w:r>
      <w:proofErr w:type="gramEnd"/>
      <w:r w:rsidRPr="00C23920">
        <w:rPr>
          <w:bCs/>
          <w:color w:val="000000" w:themeColor="text1"/>
        </w:rPr>
        <w:t xml:space="preserve">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1AB7A800" w14:textId="16AEB983" w:rsidR="00A50636" w:rsidRPr="00031E60" w:rsidRDefault="006A2E52" w:rsidP="003F69D4">
      <w:pPr>
        <w:pStyle w:val="ListParagraph"/>
        <w:numPr>
          <w:ilvl w:val="1"/>
          <w:numId w:val="8"/>
        </w:numPr>
      </w:pPr>
      <w:bookmarkStart w:id="7" w:name="_Ref43907272"/>
      <w:r w:rsidRPr="00A50636">
        <w:rPr>
          <w:b/>
          <w:u w:val="single"/>
        </w:rPr>
        <w:t>Responsibilities</w:t>
      </w:r>
      <w:r w:rsidRPr="00A50636">
        <w:rPr>
          <w:b/>
        </w:rPr>
        <w:t>.</w:t>
      </w:r>
      <w:bookmarkEnd w:id="7"/>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lastRenderedPageBreak/>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xml:space="preserve">. The Board may from </w:t>
      </w:r>
      <w:proofErr w:type="gramStart"/>
      <w:r w:rsidRPr="00A50636">
        <w:rPr>
          <w:bCs/>
        </w:rPr>
        <w:t>time to time</w:t>
      </w:r>
      <w:proofErr w:type="gramEnd"/>
      <w:r w:rsidRPr="00A50636">
        <w:rPr>
          <w:bCs/>
        </w:rPr>
        <w:t xml:space="preserv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449050D5" w14:textId="1AD3B501" w:rsidR="002E782F" w:rsidRDefault="002A41AC" w:rsidP="003F69D4">
      <w:pPr>
        <w:pStyle w:val="ListParagraph"/>
        <w:numPr>
          <w:ilvl w:val="1"/>
          <w:numId w:val="8"/>
        </w:numPr>
        <w:rPr>
          <w:b/>
          <w:u w:val="single"/>
        </w:rPr>
      </w:pPr>
      <w:r>
        <w:rPr>
          <w:b/>
          <w:u w:val="single"/>
        </w:rPr>
        <w:t>Working Groups</w:t>
      </w:r>
      <w:r w:rsidR="000D28C2" w:rsidRPr="00A67EA7">
        <w:rPr>
          <w:b/>
        </w:rPr>
        <w:t xml:space="preserve">. </w:t>
      </w:r>
      <w:r w:rsidR="000D28C2" w:rsidRPr="00A67EA7">
        <w:rPr>
          <w:bCs/>
        </w:rPr>
        <w:t>The Board may establish technical and non-technical working groups (a “Working Group”) from time to time in accordance with</w:t>
      </w:r>
      <w:r w:rsidR="00A67EA7" w:rsidRPr="00A67EA7">
        <w:rPr>
          <w:bCs/>
        </w:rPr>
        <w:t xml:space="preserve"> the procedures outlined in the OFA Policies document.</w:t>
      </w:r>
    </w:p>
    <w:p w14:paraId="6ACA0A4A" w14:textId="77777777" w:rsidR="002A41AC" w:rsidRPr="00AF1BD5" w:rsidRDefault="002A41AC" w:rsidP="00AF1BD5">
      <w:pPr>
        <w:rPr>
          <w:b/>
          <w:u w:val="single"/>
        </w:rPr>
      </w:pPr>
    </w:p>
    <w:p w14:paraId="5A53666E" w14:textId="4E3DA218" w:rsidR="00A67EA7" w:rsidRPr="00A67EA7" w:rsidRDefault="006A2E52" w:rsidP="00A67EA7">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3C245EBE" w14:textId="77777777" w:rsidR="00A67EA7" w:rsidRPr="00A67EA7" w:rsidRDefault="00A67EA7" w:rsidP="00A67EA7">
      <w:pPr>
        <w:rPr>
          <w:b/>
          <w:u w:val="single"/>
        </w:rPr>
      </w:pPr>
    </w:p>
    <w:p w14:paraId="33923885" w14:textId="343A59C7" w:rsidR="00A67EA7" w:rsidRPr="00A50636" w:rsidRDefault="00A67EA7" w:rsidP="00A67EA7">
      <w:pPr>
        <w:pStyle w:val="ListParagraph"/>
        <w:rPr>
          <w:b/>
          <w:u w:val="single"/>
        </w:rPr>
      </w:pPr>
    </w:p>
    <w:p w14:paraId="56F085E0" w14:textId="77777777" w:rsidR="00A3113F" w:rsidRDefault="00A3113F" w:rsidP="00CB166C">
      <w:pPr>
        <w:pStyle w:val="Heading1"/>
        <w:numPr>
          <w:ilvl w:val="0"/>
          <w:numId w:val="8"/>
        </w:numPr>
      </w:pPr>
      <w:r>
        <w:lastRenderedPageBreak/>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6CD5E1BA"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w:t>
      </w:r>
      <w:r w:rsidR="00DF4D1F">
        <w:rPr>
          <w:bCs/>
        </w:rPr>
        <w:t>,</w:t>
      </w:r>
      <w:r w:rsidR="00FC671D">
        <w:rPr>
          <w:bCs/>
        </w:rPr>
        <w:t xml:space="preserve">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1D0BC706"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w:t>
      </w:r>
      <w:proofErr w:type="gramStart"/>
      <w:r w:rsidRPr="00D72C4C">
        <w:rPr>
          <w:bCs/>
        </w:rPr>
        <w:t>notes</w:t>
      </w:r>
      <w:proofErr w:type="gramEnd"/>
      <w:r w:rsidRPr="00D72C4C">
        <w:rPr>
          <w:bCs/>
        </w:rPr>
        <w:t xml:space="preserve"> or other manifestation of a financial obligation by the Corporation must be signed or otherwise expressly authorized by either the </w:t>
      </w:r>
      <w:r w:rsidR="00C032F6" w:rsidRPr="00D72C4C">
        <w:rPr>
          <w:bCs/>
        </w:rPr>
        <w:t>Chair</w:t>
      </w:r>
      <w:r w:rsidR="00C60C4B">
        <w:rPr>
          <w:bCs/>
        </w:rPr>
        <w:t xml:space="preserve"> or the</w:t>
      </w:r>
      <w:r w:rsidRPr="00D72C4C">
        <w:rPr>
          <w:bCs/>
        </w:rPr>
        <w:t xml:space="preserve"> Treasurer</w:t>
      </w:r>
      <w:r w:rsidR="00C60C4B">
        <w:rPr>
          <w:bCs/>
        </w:rPr>
        <w:t>.</w:t>
      </w:r>
      <w:r w:rsidR="003623A9">
        <w:rPr>
          <w:bCs/>
        </w:rPr>
        <w:t xml:space="preserve"> The Board may formulate a policy, amended from time to time, governing specific spending limits allocated to each authorized signatory.</w:t>
      </w:r>
      <w:r w:rsidR="00C60C4B">
        <w:rPr>
          <w:bCs/>
        </w:rPr>
        <w:t xml:space="preserve"> </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6A6C3A7A" w:rsidR="00AA412D" w:rsidRPr="00D72C4C" w:rsidRDefault="006A2E52" w:rsidP="00CB166C">
      <w:pPr>
        <w:pStyle w:val="ListParagraph"/>
        <w:numPr>
          <w:ilvl w:val="1"/>
          <w:numId w:val="8"/>
        </w:numPr>
        <w:rPr>
          <w:b/>
          <w:u w:val="single"/>
        </w:rPr>
      </w:pPr>
      <w:r w:rsidRPr="00324DF3">
        <w:rPr>
          <w:b/>
          <w:u w:val="single"/>
        </w:rPr>
        <w:lastRenderedPageBreak/>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extent permitted by applicable law.</w:t>
      </w:r>
      <w:r w:rsidRPr="00D72C4C">
        <w:rPr>
          <w:bCs/>
        </w:rPr>
        <w:t xml:space="preserve"> </w:t>
      </w:r>
      <w:r w:rsidR="00C60C4B">
        <w:rPr>
          <w:bCs/>
        </w:rPr>
        <w:t xml:space="preserve">In general, such records are to be publicly available, except for certain records related to confidential matters as determined by the Board, or as discussed during an Executive Session of the Board. </w:t>
      </w:r>
      <w:r w:rsidRPr="004E675C">
        <w:rPr>
          <w:b/>
        </w:rPr>
        <w:t xml:space="preserve"> </w:t>
      </w:r>
    </w:p>
    <w:p w14:paraId="7153EF5D" w14:textId="16E55FB2" w:rsidR="00AA412D" w:rsidRDefault="006A2E52" w:rsidP="0091190D">
      <w:pPr>
        <w:pStyle w:val="Heading1"/>
        <w:numPr>
          <w:ilvl w:val="0"/>
          <w:numId w:val="8"/>
        </w:numPr>
      </w:pPr>
      <w:bookmarkStart w:id="8" w:name="_Ref24024948"/>
      <w:r>
        <w:t>Indemnification and Insurance</w:t>
      </w:r>
      <w:bookmarkEnd w:id="8"/>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 xml:space="preserve">Corporation will indemnify and defend any person who </w:t>
      </w:r>
      <w:proofErr w:type="gramStart"/>
      <w:r w:rsidRPr="00D72C4C">
        <w:rPr>
          <w:bCs/>
        </w:rPr>
        <w:t>is made</w:t>
      </w:r>
      <w:proofErr w:type="gramEnd"/>
      <w:r w:rsidRPr="00D72C4C">
        <w:rPr>
          <w:bCs/>
        </w:rPr>
        <w:t>, or threatened to be made, a party to an action, suit or proceeding by reason of the fact that th</w:t>
      </w:r>
      <w:r w:rsidR="00C820A9" w:rsidRPr="00D72C4C">
        <w:rPr>
          <w:bCs/>
        </w:rPr>
        <w:t xml:space="preserve">e person is or was a </w:t>
      </w:r>
      <w:proofErr w:type="gramStart"/>
      <w:r w:rsidR="00C820A9" w:rsidRPr="00D72C4C">
        <w:rPr>
          <w:bCs/>
        </w:rPr>
        <w:t>Director</w:t>
      </w:r>
      <w:proofErr w:type="gramEnd"/>
      <w:r w:rsidR="00C820A9" w:rsidRPr="00D72C4C">
        <w:rPr>
          <w:bCs/>
        </w:rPr>
        <w:t>,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t>Insurance</w:t>
      </w:r>
      <w:r w:rsidRPr="000D7C6D">
        <w:rPr>
          <w:b/>
          <w:u w:val="single"/>
        </w:rPr>
        <w:t xml:space="preserve">. </w:t>
      </w:r>
      <w:r w:rsidRPr="00B27A68">
        <w:rPr>
          <w:bCs/>
        </w:rPr>
        <w:t xml:space="preserve">The Board may authorize the purchase and maintenance of insurance on behalf of any particular agent of the Corporation (including a </w:t>
      </w:r>
      <w:proofErr w:type="gramStart"/>
      <w:r w:rsidRPr="00B27A68">
        <w:rPr>
          <w:bCs/>
        </w:rPr>
        <w:t>Director</w:t>
      </w:r>
      <w:proofErr w:type="gramEnd"/>
      <w:r w:rsidRPr="00B27A68">
        <w:rPr>
          <w:bCs/>
        </w:rPr>
        <w:t>,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4FBE" w14:textId="77777777" w:rsidR="009C1D22" w:rsidRDefault="009C1D22" w:rsidP="009E7140">
      <w:r>
        <w:separator/>
      </w:r>
    </w:p>
  </w:endnote>
  <w:endnote w:type="continuationSeparator" w:id="0">
    <w:p w14:paraId="07B5EB7E" w14:textId="77777777" w:rsidR="009C1D22" w:rsidRDefault="009C1D22" w:rsidP="009E7140">
      <w:r>
        <w:continuationSeparator/>
      </w:r>
    </w:p>
  </w:endnote>
  <w:endnote w:type="continuationNotice" w:id="1">
    <w:p w14:paraId="57E80293" w14:textId="77777777" w:rsidR="009C1D22" w:rsidRDefault="009C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F91"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303815" w:rsidRDefault="00303815"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122"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25A">
      <w:rPr>
        <w:rStyle w:val="PageNumber"/>
        <w:noProof/>
      </w:rPr>
      <w:t>4</w:t>
    </w:r>
    <w:r>
      <w:rPr>
        <w:rStyle w:val="PageNumber"/>
      </w:rPr>
      <w:fldChar w:fldCharType="end"/>
    </w:r>
  </w:p>
  <w:p w14:paraId="0CFCE002" w14:textId="77777777" w:rsidR="00303815" w:rsidRDefault="00303815"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F237" w14:textId="77777777" w:rsidR="009C1D22" w:rsidRDefault="009C1D22" w:rsidP="009E7140">
      <w:r>
        <w:separator/>
      </w:r>
    </w:p>
  </w:footnote>
  <w:footnote w:type="continuationSeparator" w:id="0">
    <w:p w14:paraId="26367444" w14:textId="77777777" w:rsidR="009C1D22" w:rsidRDefault="009C1D22" w:rsidP="009E7140">
      <w:r>
        <w:continuationSeparator/>
      </w:r>
    </w:p>
  </w:footnote>
  <w:footnote w:type="continuationNotice" w:id="1">
    <w:p w14:paraId="1DAF2430" w14:textId="77777777" w:rsidR="009C1D22" w:rsidRDefault="009C1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1BE" w14:textId="22EC4FCF" w:rsidR="00303815" w:rsidRDefault="00C45FF8" w:rsidP="009E7140">
    <w:pPr>
      <w:pStyle w:val="Header"/>
      <w:jc w:val="center"/>
    </w:pPr>
    <w:proofErr w:type="spellStart"/>
    <w:r>
      <w:rPr>
        <w:b/>
        <w:color w:val="FF0000"/>
      </w:rPr>
      <w:t>ByLaws</w:t>
    </w:r>
    <w:proofErr w:type="spellEnd"/>
    <w:r>
      <w:rPr>
        <w:b/>
        <w:color w:val="FF0000"/>
      </w:rPr>
      <w:t xml:space="preserve"> Adopted – May 18,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6692772">
    <w:abstractNumId w:val="4"/>
  </w:num>
  <w:num w:numId="2" w16cid:durableId="792098263">
    <w:abstractNumId w:val="13"/>
  </w:num>
  <w:num w:numId="3" w16cid:durableId="1816994503">
    <w:abstractNumId w:val="2"/>
  </w:num>
  <w:num w:numId="4" w16cid:durableId="805511232">
    <w:abstractNumId w:val="16"/>
  </w:num>
  <w:num w:numId="5" w16cid:durableId="1994796473">
    <w:abstractNumId w:val="10"/>
  </w:num>
  <w:num w:numId="6" w16cid:durableId="351423269">
    <w:abstractNumId w:val="11"/>
  </w:num>
  <w:num w:numId="7" w16cid:durableId="306016526">
    <w:abstractNumId w:val="9"/>
  </w:num>
  <w:num w:numId="8" w16cid:durableId="14699328">
    <w:abstractNumId w:val="0"/>
  </w:num>
  <w:num w:numId="9" w16cid:durableId="1746027425">
    <w:abstractNumId w:val="14"/>
  </w:num>
  <w:num w:numId="10" w16cid:durableId="1284268011">
    <w:abstractNumId w:val="12"/>
  </w:num>
  <w:num w:numId="11" w16cid:durableId="258146706">
    <w:abstractNumId w:val="17"/>
  </w:num>
  <w:num w:numId="12" w16cid:durableId="494297279">
    <w:abstractNumId w:val="1"/>
  </w:num>
  <w:num w:numId="13" w16cid:durableId="1291860012">
    <w:abstractNumId w:val="6"/>
  </w:num>
  <w:num w:numId="14" w16cid:durableId="1227570736">
    <w:abstractNumId w:val="7"/>
  </w:num>
  <w:num w:numId="15" w16cid:durableId="1957057329">
    <w:abstractNumId w:val="5"/>
  </w:num>
  <w:num w:numId="16" w16cid:durableId="779300108">
    <w:abstractNumId w:val="15"/>
  </w:num>
  <w:num w:numId="17" w16cid:durableId="77555147">
    <w:abstractNumId w:val="8"/>
  </w:num>
  <w:num w:numId="18" w16cid:durableId="2125735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ocumentProtection w:edit="readOnly"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0CDC"/>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77A"/>
    <w:rsid w:val="000D0C2A"/>
    <w:rsid w:val="000D0EB9"/>
    <w:rsid w:val="000D28C2"/>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344B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3815"/>
    <w:rsid w:val="00304D7F"/>
    <w:rsid w:val="00311EDB"/>
    <w:rsid w:val="00317D43"/>
    <w:rsid w:val="003208AB"/>
    <w:rsid w:val="00320F85"/>
    <w:rsid w:val="003215E0"/>
    <w:rsid w:val="00324295"/>
    <w:rsid w:val="00324DF3"/>
    <w:rsid w:val="00326950"/>
    <w:rsid w:val="00331C53"/>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3F69D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54F0C"/>
    <w:rsid w:val="0046242E"/>
    <w:rsid w:val="00462947"/>
    <w:rsid w:val="00474237"/>
    <w:rsid w:val="004746E3"/>
    <w:rsid w:val="00475338"/>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E794C"/>
    <w:rsid w:val="004F4E28"/>
    <w:rsid w:val="004F6506"/>
    <w:rsid w:val="004F6659"/>
    <w:rsid w:val="00501DE9"/>
    <w:rsid w:val="005033E1"/>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27A9"/>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25EB"/>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4D80"/>
    <w:rsid w:val="006F5CD6"/>
    <w:rsid w:val="006F6CAA"/>
    <w:rsid w:val="00701C2B"/>
    <w:rsid w:val="00703C03"/>
    <w:rsid w:val="007041F4"/>
    <w:rsid w:val="0070574A"/>
    <w:rsid w:val="007077DA"/>
    <w:rsid w:val="00707934"/>
    <w:rsid w:val="00714E1E"/>
    <w:rsid w:val="00720CE8"/>
    <w:rsid w:val="007236CA"/>
    <w:rsid w:val="00725114"/>
    <w:rsid w:val="007315A7"/>
    <w:rsid w:val="00731A52"/>
    <w:rsid w:val="0073451B"/>
    <w:rsid w:val="007367A5"/>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E2F27"/>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3BF"/>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8F6638"/>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37B"/>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46CE"/>
    <w:rsid w:val="009A6021"/>
    <w:rsid w:val="009A6663"/>
    <w:rsid w:val="009A69C2"/>
    <w:rsid w:val="009A7608"/>
    <w:rsid w:val="009B2021"/>
    <w:rsid w:val="009B32A0"/>
    <w:rsid w:val="009B35F5"/>
    <w:rsid w:val="009B4B45"/>
    <w:rsid w:val="009B4F4A"/>
    <w:rsid w:val="009B7DAC"/>
    <w:rsid w:val="009C071B"/>
    <w:rsid w:val="009C07D5"/>
    <w:rsid w:val="009C1D22"/>
    <w:rsid w:val="009C32A5"/>
    <w:rsid w:val="009C38D9"/>
    <w:rsid w:val="009C4193"/>
    <w:rsid w:val="009C46A7"/>
    <w:rsid w:val="009C59BA"/>
    <w:rsid w:val="009C5A2E"/>
    <w:rsid w:val="009C606A"/>
    <w:rsid w:val="009C61A5"/>
    <w:rsid w:val="009C7BF4"/>
    <w:rsid w:val="009D2AFB"/>
    <w:rsid w:val="009D7A47"/>
    <w:rsid w:val="009E19C6"/>
    <w:rsid w:val="009E1E3A"/>
    <w:rsid w:val="009E2D54"/>
    <w:rsid w:val="009E7140"/>
    <w:rsid w:val="009E759A"/>
    <w:rsid w:val="009E78F5"/>
    <w:rsid w:val="009F02FF"/>
    <w:rsid w:val="009F19BC"/>
    <w:rsid w:val="009F329A"/>
    <w:rsid w:val="009F3F97"/>
    <w:rsid w:val="009F3FA1"/>
    <w:rsid w:val="009F4C3A"/>
    <w:rsid w:val="009F555D"/>
    <w:rsid w:val="009F5A33"/>
    <w:rsid w:val="009F5BB7"/>
    <w:rsid w:val="009F74F1"/>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1DA9"/>
    <w:rsid w:val="00A34030"/>
    <w:rsid w:val="00A34FD5"/>
    <w:rsid w:val="00A445CC"/>
    <w:rsid w:val="00A45028"/>
    <w:rsid w:val="00A45C11"/>
    <w:rsid w:val="00A46376"/>
    <w:rsid w:val="00A50489"/>
    <w:rsid w:val="00A50636"/>
    <w:rsid w:val="00A53D66"/>
    <w:rsid w:val="00A567AB"/>
    <w:rsid w:val="00A6288D"/>
    <w:rsid w:val="00A67001"/>
    <w:rsid w:val="00A67EA7"/>
    <w:rsid w:val="00A7639C"/>
    <w:rsid w:val="00A82700"/>
    <w:rsid w:val="00A84830"/>
    <w:rsid w:val="00A86C4B"/>
    <w:rsid w:val="00A91577"/>
    <w:rsid w:val="00A91965"/>
    <w:rsid w:val="00A96CBF"/>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3A17"/>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2789"/>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45FF8"/>
    <w:rsid w:val="00C5017A"/>
    <w:rsid w:val="00C50564"/>
    <w:rsid w:val="00C52456"/>
    <w:rsid w:val="00C530A3"/>
    <w:rsid w:val="00C537E8"/>
    <w:rsid w:val="00C54CA9"/>
    <w:rsid w:val="00C55DD9"/>
    <w:rsid w:val="00C56C60"/>
    <w:rsid w:val="00C5762D"/>
    <w:rsid w:val="00C606F5"/>
    <w:rsid w:val="00C608BB"/>
    <w:rsid w:val="00C60C4B"/>
    <w:rsid w:val="00C62B7F"/>
    <w:rsid w:val="00C645CF"/>
    <w:rsid w:val="00C65FA7"/>
    <w:rsid w:val="00C66D15"/>
    <w:rsid w:val="00C70F70"/>
    <w:rsid w:val="00C71BF9"/>
    <w:rsid w:val="00C72499"/>
    <w:rsid w:val="00C72F8F"/>
    <w:rsid w:val="00C73231"/>
    <w:rsid w:val="00C76DB5"/>
    <w:rsid w:val="00C77AD8"/>
    <w:rsid w:val="00C820A9"/>
    <w:rsid w:val="00C834D1"/>
    <w:rsid w:val="00C83E1D"/>
    <w:rsid w:val="00C85294"/>
    <w:rsid w:val="00C86489"/>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17F01"/>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1F"/>
    <w:rsid w:val="00DF4D4C"/>
    <w:rsid w:val="00DF73A9"/>
    <w:rsid w:val="00E0039C"/>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643"/>
    <w:rsid w:val="00EB1C41"/>
    <w:rsid w:val="00EB1F57"/>
    <w:rsid w:val="00EB49B9"/>
    <w:rsid w:val="00EB5846"/>
    <w:rsid w:val="00EC174A"/>
    <w:rsid w:val="00EC473A"/>
    <w:rsid w:val="00ED0C00"/>
    <w:rsid w:val="00ED36D1"/>
    <w:rsid w:val="00ED5E67"/>
    <w:rsid w:val="00ED7807"/>
    <w:rsid w:val="00EE151D"/>
    <w:rsid w:val="00EE1533"/>
    <w:rsid w:val="00EE1C1B"/>
    <w:rsid w:val="00EE525A"/>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16977"/>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3A05"/>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41B"/>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2FA1"/>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E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HauSIZnt2sdFjlGXn/CN7IRIGqMiH4nSuJJ/UgPlFY4=</DigestValue>
    </Reference>
    <Reference Type="http://www.w3.org/2000/09/xmldsig#Object" URI="#idOfficeObject">
      <DigestMethod Algorithm="http://www.w3.org/2001/04/xmlenc#sha256"/>
      <DigestValue>oO38wloZaka4A2gIZ7TI8TqCAvfZggdNGQeKTmVNuy0=</DigestValue>
    </Reference>
    <Reference Type="http://uri.etsi.org/01903#SignedProperties" URI="#idSignedProperties">
      <Transforms>
        <Transform Algorithm="http://www.w3.org/TR/2001/REC-xml-c14n-20010315"/>
      </Transforms>
      <DigestMethod Algorithm="http://www.w3.org/2001/04/xmlenc#sha256"/>
      <DigestValue>uGumr3pIRp2zDKzLsQwXUiPmfV8ZXk+KhLb0vGrCwlo=</DigestValue>
    </Reference>
  </SignedInfo>
  <SignatureValue>jVZaeU0h2IJnY0UCPdyrby7hfzMO1LATfKoXxynjH1MNvc7J2qRtu/itmKBjqPAKEX+ToRV/Ly6z
7uznf4NwuHgvkTRqpUR25dXTmIkewXy7iZMawsscmxroxWODZm7vxm09Qz8EdjYZ9QnrnxK5YBp6
8jTIbsbtkEjtMcJSjsyCXkjParkoXpUJr1ybDt2T2L83jBaNMK/LrUZYTvw9Un6DebFfN/QgdpG9
QNRYhhRARj4bm+dkw5+aZPcWIGOzkd+f2QsSK3buKHG5QitYj8dfHkpaWQI62tjzoqzBPpJ668mw
P8pZEHcLykmY3kTstakyBrY3Ycu4MnOaANmL5w==</SignatureValue>
  <KeyInfo>
    <X509Data>
      <X509Certificate>MIID8jCCAtqgAwIBAgIQm0BFfAeEOoVBG+gXVmZ0jjANBgkqhkiG9w0BAQsFADB4MXYwEQYKCZImiZPyLGQBGRYDbmV0MBUGCgmSJomT8ixkARkWB3dpbmRvd3MwHQYDVQQDExZNUy1Pcmdhbml6YXRpb24tQWNjZXNzMCsGA1UECxMkODJkYmFjYTQtM2U4MS00NmNhLTljNzMtMDk1MGMxZWFjYTk3MB4XDTIzMDMyMDAzNDAzOFoXDTMzMDMyMDA0MTAzOFowLzEtMCsGA1UEAxMkNTBkNTE0YzctM2Q4Mi00OWZjLWIzZjAtMDgzZWQ4ZTAwYWMyMIIBIjANBgkqhkiG9w0BAQEFAAOCAQ8AMIIBCgKCAQEAp4aPPlKrgz5VXlNFDmYaFFqcWNd5bjEmBb4FBkSzM6O6dSlscX2XFQzIERAj2LD1ZuUScexYmyCZ8XU4YZzQQ00XaIK06a81f9n8e7lSzH9jyRKQIOa747bEoRI/cAGxh9GONh8icIfh/gAmfiOyOfOQQ9pjVanV7TcnOe05Ek0B6IxEaeFBWDWYRpuzh6w1CqEvDAYCXiahNT3I66yCetKq2QnKqk/DIrAvFMysCes6a0PyWAEnq/O5xqtW9rAS76WBOeEyRT/8BO6OL0gtn5D+crhLdR4rM8H1hw6PwTILazupd99itE4gXCVWqjYFIwlLvrCYHJstzScPmtOaAQIDAQABo4HAMIG9MAwGA1UdEwEB/wQCMAAwFgYDVR0lAQH/BAwwCgYIKwYBBQUHAwIwIgYLKoZIhvcUAQWCHAIEEwSBEMcU1VCCPfxJs/AIPtjgCsIwIgYLKoZIhvcUAQWCHAMEEwSBEAlmkP0/P7dPv0krsCbPAGIwIgYLKoZIhvcUAQWCHAUEEwSBEOQw2MpPVWFDuuXIZSM/t38wFAYLKoZIhvcUAQWCHAgEBQSBAk5BMBMGCyqGSIb3FAEFghwHBAQEgQEwMA0GCSqGSIb3DQEBCwUAA4IBAQBCrlSzXyeHgECa2wSHoWwUlpLGxF+9NNPK/Y22eNG5Xc42gXkPQy76wb6/Fel/sw/9c3MLLT5p1cAdnIAHOPmpiRbpfkFVcw0NyP+Id1Ins1v5eDh3ojtlzz7/Isu8fFi5C1HBXala5ECxmKmSvhtclEvrhyngYNqnU/buVFdy53Xk6jEvibHrAXNOB8fNBWfKVAmCIo04cUiccCVAf4UsbvlnX1VTqyMD7jahshurpKMpJQEm7+yCSkx79E4QSoeQALYKPV8PO0Ud/vZli10/KmUBtJqotOw0vq9eJTxpdNqLliIP9wjKzZD7tTvwtxFkRxpiVSWGWucmtDluv95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/PVAF5FF+ceOlUrp11JFtz/96IvR4+76W3EC8mp0I88=</DigestValue>
      </Reference>
      <Reference URI="/word/document.xml?ContentType=application/vnd.openxmlformats-officedocument.wordprocessingml.document.main+xml">
        <DigestMethod Algorithm="http://www.w3.org/2001/04/xmlenc#sha256"/>
        <DigestValue>KQU8zfgBct62AF8Kvrd/87OWuVUXQxK1oYsfJ4pDIvc=</DigestValue>
      </Reference>
      <Reference URI="/word/endnotes.xml?ContentType=application/vnd.openxmlformats-officedocument.wordprocessingml.endnotes+xml">
        <DigestMethod Algorithm="http://www.w3.org/2001/04/xmlenc#sha256"/>
        <DigestValue>hvgNGS4KZ/pX9eqKuNIGhRtPNAOi6IgVowT7xnWKlEE=</DigestValue>
      </Reference>
      <Reference URI="/word/fontTable.xml?ContentType=application/vnd.openxmlformats-officedocument.wordprocessingml.fontTable+xml">
        <DigestMethod Algorithm="http://www.w3.org/2001/04/xmlenc#sha256"/>
        <DigestValue>xAyNFPE+FIUp4stk1/0/GT2sXyC2cCloTINCapc9QzU=</DigestValue>
      </Reference>
      <Reference URI="/word/footer1.xml?ContentType=application/vnd.openxmlformats-officedocument.wordprocessingml.footer+xml">
        <DigestMethod Algorithm="http://www.w3.org/2001/04/xmlenc#sha256"/>
        <DigestValue>wSBydYgNCR+BcSEVNlwjOa0rMPut5NuFE875Li40gU0=</DigestValue>
      </Reference>
      <Reference URI="/word/footer2.xml?ContentType=application/vnd.openxmlformats-officedocument.wordprocessingml.footer+xml">
        <DigestMethod Algorithm="http://www.w3.org/2001/04/xmlenc#sha256"/>
        <DigestValue>TQgDePBKRyqdfb3JHfb4nHVZ5r0SqOp47ykOBkwT/5s=</DigestValue>
      </Reference>
      <Reference URI="/word/footnotes.xml?ContentType=application/vnd.openxmlformats-officedocument.wordprocessingml.footnotes+xml">
        <DigestMethod Algorithm="http://www.w3.org/2001/04/xmlenc#sha256"/>
        <DigestValue>Tqd/hsV1O5j+gxh30O2aHsfxJQ1KEb2K2V+1qumK61Q=</DigestValue>
      </Reference>
      <Reference URI="/word/header1.xml?ContentType=application/vnd.openxmlformats-officedocument.wordprocessingml.header+xml">
        <DigestMethod Algorithm="http://www.w3.org/2001/04/xmlenc#sha256"/>
        <DigestValue>5OFxCZDPC5kruubdyvf01whyViZqGJrxd4x1HJJnVWk=</DigestValue>
      </Reference>
      <Reference URI="/word/numbering.xml?ContentType=application/vnd.openxmlformats-officedocument.wordprocessingml.numbering+xml">
        <DigestMethod Algorithm="http://www.w3.org/2001/04/xmlenc#sha256"/>
        <DigestValue>cC2Z1wYYCh4TVRa+jBc6O+EqSYW4n/6bDseIQeh+6tU=</DigestValue>
      </Reference>
      <Reference URI="/word/settings.xml?ContentType=application/vnd.openxmlformats-officedocument.wordprocessingml.settings+xml">
        <DigestMethod Algorithm="http://www.w3.org/2001/04/xmlenc#sha256"/>
        <DigestValue>mElnPxetTD5lXsMuBI/N0sRgKLxC8agYEA3Ek9d7a74=</DigestValue>
      </Reference>
      <Reference URI="/word/styles.xml?ContentType=application/vnd.openxmlformats-officedocument.wordprocessingml.styles+xml">
        <DigestMethod Algorithm="http://www.w3.org/2001/04/xmlenc#sha256"/>
        <DigestValue>Cg9WJVWOApxji9eD18n7ixTmHx9JOeawdKWZ8Xqz8ck=</DigestValue>
      </Reference>
      <Reference URI="/word/theme/theme1.xml?ContentType=application/vnd.openxmlformats-officedocument.theme+xml">
        <DigestMethod Algorithm="http://www.w3.org/2001/04/xmlenc#sha256"/>
        <DigestValue>eyhvsqRjaI9RcV7e5EWjjCKq9XcZin+vSM3Oh2isdLo=</DigestValue>
      </Reference>
      <Reference URI="/word/webSettings.xml?ContentType=application/vnd.openxmlformats-officedocument.wordprocessingml.webSettings+xml">
        <DigestMethod Algorithm="http://www.w3.org/2001/04/xmlenc#sha256"/>
        <DigestValue>SWv3DrK5RCsjivp4rkAV5L93TV80s9LrbVLqw94oZd0=</DigestValue>
      </Reference>
    </Manifest>
    <SignatureProperties>
      <SignatureProperty Id="idSignatureTime" Target="#idPackageSignature">
        <mdssi:SignatureTime xmlns:mdssi="http://schemas.openxmlformats.org/package/2006/digital-signature">
          <mdssi:Format>YYYY-MM-DDThh:mm:ssTZD</mdssi:Format>
          <mdssi:Value>2023-05-18T15:13:49Z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Certify Final Version</SignatureComments>
          <WindowsVersion>10.0</WindowsVersion>
          <OfficeVersion>16.0.16327/24</OfficeVersion>
          <ApplicationVersion>16.0.16327</ApplicationVersion>
          <Monitors>1</Monitors>
          <HorizontalResolution>3840</HorizontalResolution>
          <VerticalResolution>1600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2023-05-18T15:13:49Z</xd:SigningTime>
          <xd:SigningCertificate>
            <xd:Cert>
              <xd:CertDigest>
                <DigestMethod Algorithm="http://www.w3.org/2001/04/xmlenc#sha256"/>
                <DigestValue>ztBvW7LDAFG6bt8tAeBUnEgigrzhi16lCQ7P7vOsu/s=</DigestValue>
              </xd:CertDigest>
              <xd:IssuerSerial>
                <X509IssuerName>DC=net + DC=windows + CN=MS-Organization-Access + OU=82dbaca4-3e81-46ca-9c73-0950c1eaca97</X509IssuerName>
                <X509SerialNumber>206364055658489242634656273467007464590</X509SerialNumber>
              </xd:IssuerSerial>
            </xd:Cert>
          </xd:SigningCertificate>
          <xd:SignaturePolicyIdentifier>
            <xd:SignaturePolicyImplied/>
          </xd:SignaturePolicyIdentifier>
          <xd:SignatureProductionPlace>
            <xd:City>Durham</xd:City>
            <xd:StateOrProvince>NC</xd:StateOrProvince>
            <xd:PostalCode/>
            <xd:CountryName>USA</xd:CountryName>
          </xd:SignatureProductionPlace>
          <xd:SignerRole>
            <xd:ClaimedRoles>
              <xd:ClaimedRole>Chair, OpenFabrics Alliance</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Certify Final Version</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ED30-4A48-44A2-9B51-6A4F82D6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4430</Words>
  <Characters>25255</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2023-05-18T15:11:00Z</dcterms:created>
  <dcterms:modified xsi:type="dcterms:W3CDTF">2023-05-18T15:12:00Z</dcterms:modified>
  <cp:contentStatus/>
</cp:coreProperties>
</file>