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77777777" w:rsidR="00384016" w:rsidRDefault="00FD69D8">
      <w:pPr>
        <w:jc w:val="center"/>
        <w:rPr>
          <w:b/>
          <w:sz w:val="24"/>
        </w:rPr>
      </w:pPr>
      <w:r>
        <w:rPr>
          <w:b/>
          <w:sz w:val="24"/>
        </w:rPr>
        <w:t>OFA Board Meeting</w:t>
      </w:r>
    </w:p>
    <w:p w14:paraId="4776B312" w14:textId="4AFAEA04" w:rsidR="00384016" w:rsidRDefault="00BD561D">
      <w:pPr>
        <w:jc w:val="center"/>
        <w:rPr>
          <w:b/>
          <w:sz w:val="24"/>
        </w:rPr>
      </w:pPr>
      <w:r>
        <w:rPr>
          <w:b/>
          <w:sz w:val="24"/>
        </w:rPr>
        <w:t>February 21</w:t>
      </w:r>
      <w:r w:rsidR="003D6625">
        <w:rPr>
          <w:b/>
          <w:sz w:val="24"/>
        </w:rPr>
        <w:t>, 2019</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B71B96" w:rsidRDefault="00FD69D8">
      <w:pPr>
        <w:ind w:firstLine="360"/>
        <w:rPr>
          <w:b/>
          <w:sz w:val="24"/>
        </w:rPr>
      </w:pPr>
      <w:r>
        <w:rPr>
          <w:sz w:val="24"/>
        </w:rPr>
        <w:tab/>
      </w:r>
      <w:r w:rsidRPr="00B71B96">
        <w:rPr>
          <w:b/>
          <w:sz w:val="24"/>
        </w:rPr>
        <w:t>At-Large / Harold Cook</w:t>
      </w:r>
    </w:p>
    <w:p w14:paraId="281601DF" w14:textId="77777777" w:rsidR="00384016" w:rsidRPr="00B71B96" w:rsidRDefault="00FD69D8">
      <w:pPr>
        <w:ind w:firstLine="720"/>
        <w:rPr>
          <w:b/>
          <w:sz w:val="24"/>
        </w:rPr>
      </w:pPr>
      <w:r w:rsidRPr="00B71B96">
        <w:rPr>
          <w:b/>
          <w:sz w:val="24"/>
        </w:rPr>
        <w:t>Broadcom / Eddie Wai</w:t>
      </w:r>
    </w:p>
    <w:p w14:paraId="6F5292DD" w14:textId="77777777" w:rsidR="00384016" w:rsidRPr="00B71B96" w:rsidRDefault="00FD69D8">
      <w:pPr>
        <w:ind w:firstLine="720"/>
        <w:rPr>
          <w:b/>
          <w:sz w:val="24"/>
        </w:rPr>
      </w:pPr>
      <w:r w:rsidRPr="00B71B96">
        <w:rPr>
          <w:b/>
          <w:sz w:val="24"/>
        </w:rPr>
        <w:t xml:space="preserve">Cray/Paul Grun </w:t>
      </w:r>
    </w:p>
    <w:p w14:paraId="4DD913BB" w14:textId="77777777" w:rsidR="00384016" w:rsidRPr="00B71B96" w:rsidRDefault="00FD69D8">
      <w:pPr>
        <w:ind w:firstLine="720"/>
        <w:rPr>
          <w:b/>
          <w:sz w:val="24"/>
        </w:rPr>
      </w:pPr>
      <w:r w:rsidRPr="00B71B96">
        <w:rPr>
          <w:b/>
          <w:sz w:val="24"/>
        </w:rPr>
        <w:t>HPE / John Byrne</w:t>
      </w:r>
    </w:p>
    <w:p w14:paraId="1BD6D90F" w14:textId="77777777" w:rsidR="00384016" w:rsidRPr="003231E8" w:rsidRDefault="00FD69D8">
      <w:pPr>
        <w:ind w:firstLine="720"/>
        <w:rPr>
          <w:sz w:val="24"/>
        </w:rPr>
      </w:pPr>
      <w:r w:rsidRPr="003231E8">
        <w:rPr>
          <w:sz w:val="24"/>
        </w:rPr>
        <w:t>Huawei / Daqi Ren</w:t>
      </w:r>
    </w:p>
    <w:p w14:paraId="1C51CC0C" w14:textId="70BE62A6" w:rsidR="00384016" w:rsidRPr="00B71B96" w:rsidRDefault="00FD69D8">
      <w:pPr>
        <w:ind w:firstLine="720"/>
        <w:rPr>
          <w:b/>
          <w:sz w:val="24"/>
        </w:rPr>
      </w:pPr>
      <w:r w:rsidRPr="00B71B96">
        <w:rPr>
          <w:b/>
          <w:sz w:val="24"/>
        </w:rPr>
        <w:t xml:space="preserve">IBM / </w:t>
      </w:r>
      <w:r w:rsidR="00B71B96" w:rsidRPr="00B71B96">
        <w:rPr>
          <w:b/>
          <w:sz w:val="24"/>
        </w:rPr>
        <w:t>Jonas Pfefferle</w:t>
      </w:r>
    </w:p>
    <w:p w14:paraId="090DB9A9" w14:textId="77777777" w:rsidR="00384016" w:rsidRPr="00B71B96" w:rsidRDefault="00FD69D8">
      <w:pPr>
        <w:ind w:firstLine="720"/>
        <w:rPr>
          <w:b/>
          <w:sz w:val="24"/>
        </w:rPr>
      </w:pPr>
      <w:r w:rsidRPr="00B71B96">
        <w:rPr>
          <w:b/>
          <w:sz w:val="24"/>
        </w:rPr>
        <w:t>Intel / Divya Kolar</w:t>
      </w:r>
    </w:p>
    <w:p w14:paraId="6E983EF1" w14:textId="2C425B1A" w:rsidR="00384016" w:rsidRPr="00B71B96" w:rsidRDefault="00FD69D8">
      <w:pPr>
        <w:ind w:firstLine="720"/>
        <w:rPr>
          <w:b/>
          <w:sz w:val="24"/>
        </w:rPr>
      </w:pPr>
      <w:r w:rsidRPr="00B71B96">
        <w:rPr>
          <w:b/>
          <w:sz w:val="24"/>
        </w:rPr>
        <w:t xml:space="preserve">Jump Trading / </w:t>
      </w:r>
      <w:r w:rsidR="00A60D08">
        <w:rPr>
          <w:b/>
          <w:sz w:val="24"/>
        </w:rPr>
        <w:t>Christoph La</w:t>
      </w:r>
      <w:r w:rsidR="00700756">
        <w:rPr>
          <w:b/>
          <w:sz w:val="24"/>
        </w:rPr>
        <w:t>meter</w:t>
      </w:r>
      <w:r w:rsidRPr="00B71B96">
        <w:rPr>
          <w:b/>
          <w:sz w:val="24"/>
        </w:rPr>
        <w:t xml:space="preserve"> </w:t>
      </w:r>
    </w:p>
    <w:p w14:paraId="61B38661" w14:textId="77777777" w:rsidR="00384016" w:rsidRPr="00D84A03" w:rsidRDefault="00FD69D8">
      <w:pPr>
        <w:ind w:firstLine="720"/>
        <w:rPr>
          <w:strike/>
          <w:sz w:val="24"/>
        </w:rPr>
      </w:pPr>
      <w:r w:rsidRPr="00D84A03">
        <w:rPr>
          <w:strike/>
          <w:sz w:val="24"/>
        </w:rPr>
        <w:t xml:space="preserve">LANL / Parks Fields </w:t>
      </w:r>
    </w:p>
    <w:p w14:paraId="3F37278E" w14:textId="77777777" w:rsidR="00384016" w:rsidRPr="00B71B96" w:rsidRDefault="00FD69D8">
      <w:pPr>
        <w:ind w:firstLine="720"/>
        <w:rPr>
          <w:b/>
          <w:sz w:val="24"/>
        </w:rPr>
      </w:pPr>
      <w:r w:rsidRPr="00B71B96">
        <w:rPr>
          <w:b/>
          <w:sz w:val="24"/>
        </w:rPr>
        <w:t xml:space="preserve">LLNL / Matt Leininger </w:t>
      </w:r>
    </w:p>
    <w:p w14:paraId="41F55724" w14:textId="04261601" w:rsidR="00384016" w:rsidRPr="00B71B96" w:rsidRDefault="00B71B96">
      <w:pPr>
        <w:ind w:firstLine="720"/>
        <w:rPr>
          <w:b/>
          <w:sz w:val="24"/>
        </w:rPr>
      </w:pPr>
      <w:r w:rsidRPr="00B71B96">
        <w:rPr>
          <w:b/>
          <w:sz w:val="24"/>
        </w:rPr>
        <w:t>Mellanox / Bill Lee</w:t>
      </w:r>
    </w:p>
    <w:p w14:paraId="7C1CD0C6" w14:textId="77777777" w:rsidR="00384016" w:rsidRPr="00B71B96" w:rsidRDefault="00FD69D8">
      <w:pPr>
        <w:ind w:firstLine="720"/>
        <w:rPr>
          <w:b/>
          <w:sz w:val="24"/>
        </w:rPr>
      </w:pPr>
      <w:r w:rsidRPr="00B71B96">
        <w:rPr>
          <w:b/>
          <w:sz w:val="24"/>
        </w:rPr>
        <w:t xml:space="preserve">NetApp / David Dale </w:t>
      </w:r>
    </w:p>
    <w:p w14:paraId="78822DD1" w14:textId="77777777" w:rsidR="00384016" w:rsidRPr="00B71B96" w:rsidRDefault="00FD69D8">
      <w:pPr>
        <w:ind w:firstLine="720"/>
        <w:rPr>
          <w:b/>
          <w:sz w:val="24"/>
        </w:rPr>
      </w:pPr>
      <w:r w:rsidRPr="00B71B96">
        <w:rPr>
          <w:b/>
          <w:sz w:val="24"/>
        </w:rPr>
        <w:t xml:space="preserve">Oak Ridge / Scott Atchley </w:t>
      </w:r>
    </w:p>
    <w:p w14:paraId="3524AEBA" w14:textId="77777777" w:rsidR="00384016" w:rsidRPr="001155F6" w:rsidRDefault="00FD69D8">
      <w:pPr>
        <w:ind w:firstLine="720"/>
        <w:rPr>
          <w:b/>
          <w:sz w:val="24"/>
        </w:rPr>
      </w:pPr>
      <w:r w:rsidRPr="001155F6">
        <w:rPr>
          <w:b/>
          <w:sz w:val="24"/>
        </w:rPr>
        <w:t>Red Hat / Doug Ledford</w:t>
      </w:r>
    </w:p>
    <w:p w14:paraId="5B4FDC87" w14:textId="77777777" w:rsidR="00384016" w:rsidRPr="00A0558F" w:rsidRDefault="00FD69D8">
      <w:pPr>
        <w:ind w:firstLine="720"/>
        <w:rPr>
          <w:b/>
          <w:sz w:val="24"/>
        </w:rPr>
      </w:pPr>
      <w:r w:rsidRPr="00A0558F">
        <w:rPr>
          <w:b/>
          <w:sz w:val="24"/>
        </w:rPr>
        <w:t>Sandia / Mike Aguilar</w:t>
      </w:r>
    </w:p>
    <w:p w14:paraId="21CC0169" w14:textId="77777777" w:rsidR="00586B24" w:rsidRPr="003231E8" w:rsidRDefault="00586B24" w:rsidP="00B71B96">
      <w:pPr>
        <w:rPr>
          <w:sz w:val="24"/>
        </w:rPr>
      </w:pPr>
      <w:r w:rsidRPr="003231E8">
        <w:rPr>
          <w:sz w:val="24"/>
        </w:rPr>
        <w:t>Others:</w:t>
      </w:r>
    </w:p>
    <w:p w14:paraId="2A5ECEDF" w14:textId="77777777" w:rsidR="00586B24" w:rsidRDefault="00586B24">
      <w:pPr>
        <w:ind w:firstLine="720"/>
        <w:rPr>
          <w:b/>
          <w:sz w:val="24"/>
        </w:rPr>
      </w:pPr>
      <w:r w:rsidRPr="00B71B96">
        <w:rPr>
          <w:b/>
          <w:sz w:val="24"/>
        </w:rPr>
        <w:t>Jim Ryan</w:t>
      </w:r>
    </w:p>
    <w:p w14:paraId="587AF579" w14:textId="0027F65B" w:rsidR="00735061" w:rsidRPr="00B71B96" w:rsidRDefault="00735061">
      <w:pPr>
        <w:ind w:firstLine="720"/>
        <w:rPr>
          <w:b/>
          <w:sz w:val="24"/>
        </w:rPr>
      </w:pPr>
      <w:r>
        <w:rPr>
          <w:b/>
          <w:sz w:val="24"/>
        </w:rPr>
        <w:t>Bob Woodruff (Intel)</w:t>
      </w:r>
    </w:p>
    <w:p w14:paraId="74E27394" w14:textId="77777777" w:rsidR="00D84A03" w:rsidRDefault="00D84A03" w:rsidP="00D84A03">
      <w:pPr>
        <w:pStyle w:val="BodyText"/>
        <w:ind w:left="360"/>
      </w:pPr>
    </w:p>
    <w:p w14:paraId="1232FD8F" w14:textId="3C7BCFDF" w:rsidR="008F4A30" w:rsidRDefault="008F4A30">
      <w:pPr>
        <w:pStyle w:val="BodyText"/>
        <w:numPr>
          <w:ilvl w:val="0"/>
          <w:numId w:val="2"/>
        </w:numPr>
      </w:pPr>
      <w:r>
        <w:t>Opens, Agenda Bashing</w:t>
      </w:r>
    </w:p>
    <w:p w14:paraId="3FDAB7D3" w14:textId="77777777" w:rsidR="009138F8" w:rsidRDefault="009138F8" w:rsidP="009138F8">
      <w:pPr>
        <w:pStyle w:val="BodyText"/>
        <w:ind w:left="360"/>
      </w:pPr>
    </w:p>
    <w:p w14:paraId="4936016F" w14:textId="7EFC8E62" w:rsidR="00384016" w:rsidRPr="009138F8" w:rsidRDefault="00FD69D8">
      <w:pPr>
        <w:pStyle w:val="BodyText"/>
        <w:numPr>
          <w:ilvl w:val="0"/>
          <w:numId w:val="2"/>
        </w:numPr>
      </w:pPr>
      <w:r>
        <w:t xml:space="preserve">Approve Board minutes from </w:t>
      </w:r>
      <w:r w:rsidR="00BD561D">
        <w:rPr>
          <w:b/>
        </w:rPr>
        <w:t>01</w:t>
      </w:r>
      <w:r w:rsidR="003231E8">
        <w:rPr>
          <w:b/>
        </w:rPr>
        <w:t>/1</w:t>
      </w:r>
      <w:r w:rsidR="00BD561D">
        <w:rPr>
          <w:b/>
        </w:rPr>
        <w:t>7</w:t>
      </w:r>
      <w:r w:rsidR="008F4A30">
        <w:rPr>
          <w:b/>
        </w:rPr>
        <w:t>/1</w:t>
      </w:r>
      <w:r w:rsidR="00BD561D">
        <w:rPr>
          <w:b/>
        </w:rPr>
        <w:t>9</w:t>
      </w:r>
    </w:p>
    <w:p w14:paraId="35AD3FD2" w14:textId="77777777" w:rsidR="009138F8" w:rsidRDefault="009138F8" w:rsidP="009138F8">
      <w:pPr>
        <w:pStyle w:val="BodyText"/>
      </w:pPr>
    </w:p>
    <w:p w14:paraId="68F1F6E1" w14:textId="5135A223" w:rsidR="0097133A" w:rsidRDefault="00BC17F8" w:rsidP="0097133A">
      <w:pPr>
        <w:pStyle w:val="BodyText"/>
        <w:numPr>
          <w:ilvl w:val="0"/>
          <w:numId w:val="7"/>
        </w:numPr>
      </w:pPr>
      <w:r w:rsidRPr="00BC17F8">
        <w:t>A motion</w:t>
      </w:r>
      <w:r>
        <w:t xml:space="preserve"> to approved the minutes from 17</w:t>
      </w:r>
      <w:r w:rsidRPr="00BC17F8">
        <w:t xml:space="preserve"> Janu</w:t>
      </w:r>
      <w:r w:rsidR="001155F6">
        <w:t>ary 2019 was made by</w:t>
      </w:r>
      <w:r w:rsidR="00542E95">
        <w:t xml:space="preserve"> Doug Ledford</w:t>
      </w:r>
      <w:r w:rsidR="001155F6">
        <w:t xml:space="preserve"> </w:t>
      </w:r>
      <w:r w:rsidR="00542E95">
        <w:t>(Red Hat</w:t>
      </w:r>
      <w:r w:rsidRPr="00BC17F8">
        <w:t>). The motion was seconded </w:t>
      </w:r>
      <w:r w:rsidR="00542E95">
        <w:t>by John Byrne (HPE</w:t>
      </w:r>
      <w:r w:rsidRPr="00BC17F8">
        <w:t>).</w:t>
      </w:r>
    </w:p>
    <w:p w14:paraId="3A0CF831" w14:textId="77777777" w:rsidR="00BC17F8" w:rsidRPr="00D84A03" w:rsidRDefault="00BC17F8" w:rsidP="009138F8">
      <w:pPr>
        <w:pStyle w:val="BodyText"/>
        <w:ind w:left="360"/>
      </w:pPr>
    </w:p>
    <w:p w14:paraId="39EF3159" w14:textId="308A7A0E" w:rsidR="00D84A03" w:rsidRDefault="00D84A03">
      <w:pPr>
        <w:pStyle w:val="BodyText"/>
        <w:numPr>
          <w:ilvl w:val="0"/>
          <w:numId w:val="2"/>
        </w:numPr>
      </w:pPr>
      <w:r>
        <w:t xml:space="preserve">Election for IWG </w:t>
      </w:r>
      <w:r w:rsidR="007D6D60">
        <w:t>C</w:t>
      </w:r>
      <w:r>
        <w:t>hair</w:t>
      </w:r>
    </w:p>
    <w:p w14:paraId="18F60819" w14:textId="77777777" w:rsidR="00C70CEE" w:rsidRDefault="00C70CEE" w:rsidP="00C70CEE">
      <w:pPr>
        <w:pStyle w:val="BodyText"/>
      </w:pPr>
      <w:bookmarkStart w:id="0" w:name="_GoBack"/>
      <w:bookmarkEnd w:id="0"/>
    </w:p>
    <w:p w14:paraId="6F448E67" w14:textId="18858DD2" w:rsidR="00BC17F8" w:rsidRDefault="00C70CEE" w:rsidP="00BC17F8">
      <w:pPr>
        <w:pStyle w:val="BodyText"/>
        <w:numPr>
          <w:ilvl w:val="0"/>
          <w:numId w:val="4"/>
        </w:numPr>
      </w:pPr>
      <w:r w:rsidRPr="00C70CEE">
        <w:t xml:space="preserve">Tatyana Nikolova is a network software engineer at Intel, specializing in Linux RDMA device drivers. She has been actively involved with RDMA drivers and applications development and support since 2011 when she started her career at Intel. She has been a contributing member of the OFA EWG group and the Linux Infiniband community since 2012. Her OFA EWG responsibilities include providing fixes and backports for Intel Ethernet RDMA drivers to be Tatyana Nikolova is a network software engineer at Intel, specializing in Linux RDMA device drivers. She has been actively involved with RDMA drivers and applications development and support since 2011 when she started her career at Intel. She has been a contributing member of the OFA EWG group and the Linux Infiniband community since 2012. Her OFA EWG responsibilities include providing fixes and backports for Intel Ethernet RDMA drivers to be included in the OFED releases.  She has driven Intel’s participation in the OFA </w:t>
      </w:r>
      <w:r w:rsidRPr="00C70CEE">
        <w:lastRenderedPageBreak/>
        <w:t>Interoperability Logo event since 2012 and has been ensuring that current shipping Intel Ethernet products meet the Logo standards required by the OFA. Tatyana holds a BS degree in Computing and Software Systems (2010) from University of Washington, Bothell and is currently pursuing a MS degree in Computer Science at University of Texas, Austin.</w:t>
      </w:r>
    </w:p>
    <w:p w14:paraId="14DA8DA5" w14:textId="77777777" w:rsidR="00BC17F8" w:rsidRDefault="00BC17F8" w:rsidP="00BC17F8">
      <w:pPr>
        <w:pStyle w:val="BodyText"/>
        <w:ind w:left="720"/>
      </w:pPr>
    </w:p>
    <w:p w14:paraId="569E6118" w14:textId="5C3149C7" w:rsidR="00BC17F8" w:rsidRDefault="00BC17F8" w:rsidP="00BC17F8">
      <w:pPr>
        <w:pStyle w:val="BodyText"/>
        <w:numPr>
          <w:ilvl w:val="0"/>
          <w:numId w:val="4"/>
        </w:numPr>
      </w:pPr>
      <w:r w:rsidRPr="00F06005">
        <w:t>A motion</w:t>
      </w:r>
      <w:r>
        <w:t xml:space="preserve"> to elect Tatyana Nikolova to the open IWG </w:t>
      </w:r>
      <w:r w:rsidR="00B16C92">
        <w:t>Co-</w:t>
      </w:r>
      <w:r>
        <w:t>Chair position</w:t>
      </w:r>
      <w:r w:rsidR="0097133A">
        <w:t xml:space="preserve"> was made by Paul Grun (Cray</w:t>
      </w:r>
      <w:r w:rsidRPr="00F06005">
        <w:t>). The motion was seconded </w:t>
      </w:r>
      <w:r w:rsidR="0097133A">
        <w:t>by Michael Aguilar (Sandia</w:t>
      </w:r>
      <w:r>
        <w:t>).</w:t>
      </w:r>
      <w:r w:rsidR="0097133A">
        <w:t xml:space="preserve">  </w:t>
      </w:r>
    </w:p>
    <w:p w14:paraId="69E850D3" w14:textId="77777777" w:rsidR="0097133A" w:rsidRDefault="0097133A" w:rsidP="0097133A">
      <w:pPr>
        <w:pStyle w:val="BodyText"/>
      </w:pPr>
    </w:p>
    <w:p w14:paraId="119A0151" w14:textId="1071A052" w:rsidR="0097133A" w:rsidRPr="0097133A" w:rsidRDefault="0097133A" w:rsidP="00BC17F8">
      <w:pPr>
        <w:pStyle w:val="BodyText"/>
        <w:numPr>
          <w:ilvl w:val="0"/>
          <w:numId w:val="4"/>
        </w:numPr>
        <w:rPr>
          <w:b/>
        </w:rPr>
      </w:pPr>
      <w:r w:rsidRPr="0097133A">
        <w:rPr>
          <w:b/>
        </w:rPr>
        <w:t>The vote was unanimous.</w:t>
      </w:r>
    </w:p>
    <w:p w14:paraId="52763667" w14:textId="77777777" w:rsidR="009138F8" w:rsidRPr="003D6625" w:rsidRDefault="009138F8" w:rsidP="009138F8">
      <w:pPr>
        <w:pStyle w:val="BodyText"/>
        <w:ind w:left="360"/>
      </w:pPr>
    </w:p>
    <w:p w14:paraId="2AC02F3F" w14:textId="5144FB0A" w:rsidR="003D6625" w:rsidRDefault="00D84A03">
      <w:pPr>
        <w:pStyle w:val="BodyText"/>
        <w:numPr>
          <w:ilvl w:val="0"/>
          <w:numId w:val="2"/>
        </w:numPr>
      </w:pPr>
      <w:r>
        <w:t>Bylaws Rewrite Status Update</w:t>
      </w:r>
    </w:p>
    <w:p w14:paraId="7529A8EC" w14:textId="77777777" w:rsidR="009138F8" w:rsidRDefault="009138F8" w:rsidP="009138F8">
      <w:pPr>
        <w:pStyle w:val="BodyText"/>
      </w:pPr>
    </w:p>
    <w:p w14:paraId="1E917047" w14:textId="77777777" w:rsidR="004A068B" w:rsidRPr="004A068B" w:rsidRDefault="004A068B" w:rsidP="004A068B">
      <w:pPr>
        <w:pStyle w:val="BodyText"/>
        <w:numPr>
          <w:ilvl w:val="0"/>
          <w:numId w:val="6"/>
        </w:numPr>
      </w:pPr>
      <w:r w:rsidRPr="004A068B">
        <w:t>Votes Taken to Date</w:t>
      </w:r>
    </w:p>
    <w:p w14:paraId="4C8D161B" w14:textId="77777777" w:rsidR="004A068B" w:rsidRPr="004A068B" w:rsidRDefault="004A068B" w:rsidP="004A068B">
      <w:pPr>
        <w:pStyle w:val="BodyText"/>
        <w:numPr>
          <w:ilvl w:val="1"/>
          <w:numId w:val="6"/>
        </w:numPr>
      </w:pPr>
      <w:r w:rsidRPr="004A068B">
        <w:t>Update Project 12/16/2016</w:t>
      </w:r>
    </w:p>
    <w:p w14:paraId="5B95DA21" w14:textId="77777777" w:rsidR="004A068B" w:rsidRPr="004A068B" w:rsidRDefault="004A068B" w:rsidP="004A068B">
      <w:pPr>
        <w:pStyle w:val="BodyText"/>
        <w:numPr>
          <w:ilvl w:val="1"/>
          <w:numId w:val="6"/>
        </w:numPr>
      </w:pPr>
      <w:r w:rsidRPr="004A068B">
        <w:t>Number of Directors 3/23/2017</w:t>
      </w:r>
    </w:p>
    <w:p w14:paraId="1EDE1967" w14:textId="77777777" w:rsidR="004A068B" w:rsidRPr="004A068B" w:rsidRDefault="004A068B" w:rsidP="004A068B">
      <w:pPr>
        <w:pStyle w:val="BodyText"/>
        <w:numPr>
          <w:ilvl w:val="1"/>
          <w:numId w:val="6"/>
        </w:numPr>
      </w:pPr>
      <w:r w:rsidRPr="004A068B">
        <w:t>Board Composition 1/26/2017</w:t>
      </w:r>
    </w:p>
    <w:p w14:paraId="49815018" w14:textId="77777777" w:rsidR="004A068B" w:rsidRPr="004A068B" w:rsidRDefault="004A068B" w:rsidP="004A068B">
      <w:pPr>
        <w:pStyle w:val="BodyText"/>
        <w:numPr>
          <w:ilvl w:val="1"/>
          <w:numId w:val="6"/>
        </w:numPr>
      </w:pPr>
      <w:r w:rsidRPr="004A068B">
        <w:t>At-Large process 3/23/2017</w:t>
      </w:r>
    </w:p>
    <w:p w14:paraId="00EA9418" w14:textId="77777777" w:rsidR="004A068B" w:rsidRPr="004A068B" w:rsidRDefault="004A068B" w:rsidP="004A068B">
      <w:pPr>
        <w:pStyle w:val="BodyText"/>
        <w:numPr>
          <w:ilvl w:val="1"/>
          <w:numId w:val="6"/>
        </w:numPr>
      </w:pPr>
      <w:r w:rsidRPr="004A068B">
        <w:t>OFA Officers 5/4/2017</w:t>
      </w:r>
    </w:p>
    <w:p w14:paraId="42401B5C" w14:textId="77777777" w:rsidR="004A068B" w:rsidRPr="004A068B" w:rsidRDefault="004A068B" w:rsidP="004A068B">
      <w:pPr>
        <w:pStyle w:val="BodyText"/>
        <w:numPr>
          <w:ilvl w:val="1"/>
          <w:numId w:val="6"/>
        </w:numPr>
      </w:pPr>
      <w:r w:rsidRPr="004A068B">
        <w:t>OFA Officer vacancies 7/20/2017</w:t>
      </w:r>
    </w:p>
    <w:p w14:paraId="30666C92" w14:textId="77777777" w:rsidR="004A068B" w:rsidRPr="004A068B" w:rsidRDefault="004A068B" w:rsidP="004A068B">
      <w:pPr>
        <w:pStyle w:val="BodyText"/>
        <w:numPr>
          <w:ilvl w:val="1"/>
          <w:numId w:val="6"/>
        </w:numPr>
      </w:pPr>
      <w:r w:rsidRPr="004A068B">
        <w:t>Mission Statement 3/29/2018</w:t>
      </w:r>
    </w:p>
    <w:p w14:paraId="645FDB4D" w14:textId="77777777" w:rsidR="004A068B" w:rsidRPr="004A068B" w:rsidRDefault="004A068B" w:rsidP="004A068B">
      <w:pPr>
        <w:pStyle w:val="BodyText"/>
        <w:numPr>
          <w:ilvl w:val="1"/>
          <w:numId w:val="6"/>
        </w:numPr>
      </w:pPr>
      <w:r w:rsidRPr="004A068B">
        <w:t>Maintaining Quorum 5/24/2018</w:t>
      </w:r>
    </w:p>
    <w:p w14:paraId="4C6D1700" w14:textId="77777777" w:rsidR="004A068B" w:rsidRPr="004A068B" w:rsidRDefault="004A068B" w:rsidP="004A068B">
      <w:pPr>
        <w:pStyle w:val="BodyText"/>
      </w:pPr>
    </w:p>
    <w:p w14:paraId="101848C6" w14:textId="77777777" w:rsidR="004A068B" w:rsidRPr="004A068B" w:rsidRDefault="004A068B" w:rsidP="004A068B">
      <w:pPr>
        <w:pStyle w:val="BodyText"/>
        <w:numPr>
          <w:ilvl w:val="0"/>
          <w:numId w:val="6"/>
        </w:numPr>
      </w:pPr>
      <w:r w:rsidRPr="004A068B">
        <w:t>A reflector has been created to take input.</w:t>
      </w:r>
    </w:p>
    <w:p w14:paraId="0EAC8B61" w14:textId="77777777" w:rsidR="004A068B" w:rsidRPr="004A068B" w:rsidRDefault="004A068B" w:rsidP="004A068B">
      <w:pPr>
        <w:pStyle w:val="BodyText"/>
        <w:numPr>
          <w:ilvl w:val="1"/>
          <w:numId w:val="6"/>
        </w:numPr>
      </w:pPr>
      <w:hyperlink r:id="rId7" w:history="1">
        <w:r w:rsidRPr="004A068B">
          <w:rPr>
            <w:rStyle w:val="Hyperlink"/>
          </w:rPr>
          <w:t>https://lists.openfabrics.org/mailman/listinfo</w:t>
        </w:r>
      </w:hyperlink>
    </w:p>
    <w:p w14:paraId="0C6BCB9A" w14:textId="77777777" w:rsidR="004A068B" w:rsidRPr="004A068B" w:rsidRDefault="004A068B" w:rsidP="004A068B">
      <w:pPr>
        <w:pStyle w:val="BodyText"/>
      </w:pPr>
    </w:p>
    <w:p w14:paraId="1E6E91BD" w14:textId="77777777" w:rsidR="004A068B" w:rsidRPr="004A068B" w:rsidRDefault="004A068B" w:rsidP="004A068B">
      <w:pPr>
        <w:pStyle w:val="BodyText"/>
        <w:numPr>
          <w:ilvl w:val="0"/>
          <w:numId w:val="6"/>
        </w:numPr>
        <w:rPr>
          <w:b/>
          <w:u w:val="single"/>
        </w:rPr>
      </w:pPr>
      <w:r w:rsidRPr="004A068B">
        <w:rPr>
          <w:b/>
          <w:u w:val="single"/>
        </w:rPr>
        <w:t>Proposed Outline</w:t>
      </w:r>
    </w:p>
    <w:p w14:paraId="12D9BB62" w14:textId="77777777" w:rsidR="004A068B" w:rsidRPr="004A068B" w:rsidRDefault="004A068B" w:rsidP="004A068B">
      <w:pPr>
        <w:pStyle w:val="BodyText"/>
        <w:numPr>
          <w:ilvl w:val="1"/>
          <w:numId w:val="6"/>
        </w:numPr>
      </w:pPr>
      <w:r w:rsidRPr="004A068B">
        <w:t>Article I: Name, Offices and Purpose</w:t>
      </w:r>
    </w:p>
    <w:p w14:paraId="45F64929" w14:textId="77777777" w:rsidR="004A068B" w:rsidRPr="004A068B" w:rsidRDefault="004A068B" w:rsidP="004A068B">
      <w:pPr>
        <w:pStyle w:val="BodyText"/>
        <w:numPr>
          <w:ilvl w:val="1"/>
          <w:numId w:val="6"/>
        </w:numPr>
      </w:pPr>
      <w:r w:rsidRPr="004A068B">
        <w:t>Article II: Membership</w:t>
      </w:r>
    </w:p>
    <w:p w14:paraId="14618A55" w14:textId="77777777" w:rsidR="004A068B" w:rsidRPr="004A068B" w:rsidRDefault="004A068B" w:rsidP="004A068B">
      <w:pPr>
        <w:pStyle w:val="BodyText"/>
        <w:numPr>
          <w:ilvl w:val="1"/>
          <w:numId w:val="6"/>
        </w:numPr>
      </w:pPr>
      <w:r w:rsidRPr="004A068B">
        <w:t>Article III: Board of Directors</w:t>
      </w:r>
    </w:p>
    <w:p w14:paraId="7D048996" w14:textId="77777777" w:rsidR="004A068B" w:rsidRPr="004A068B" w:rsidRDefault="004A068B" w:rsidP="004A068B">
      <w:pPr>
        <w:pStyle w:val="BodyText"/>
        <w:numPr>
          <w:ilvl w:val="1"/>
          <w:numId w:val="6"/>
        </w:numPr>
      </w:pPr>
      <w:r w:rsidRPr="004A068B">
        <w:t>Article IV: Officers</w:t>
      </w:r>
    </w:p>
    <w:p w14:paraId="321F2DDD" w14:textId="77777777" w:rsidR="004A068B" w:rsidRPr="004A068B" w:rsidRDefault="004A068B" w:rsidP="004A068B">
      <w:pPr>
        <w:pStyle w:val="BodyText"/>
        <w:numPr>
          <w:ilvl w:val="1"/>
          <w:numId w:val="6"/>
        </w:numPr>
      </w:pPr>
      <w:r w:rsidRPr="004A068B">
        <w:t>Article V: Working Groups</w:t>
      </w:r>
    </w:p>
    <w:p w14:paraId="712F4030" w14:textId="77777777" w:rsidR="004A068B" w:rsidRPr="004A068B" w:rsidRDefault="004A068B" w:rsidP="004A068B">
      <w:pPr>
        <w:pStyle w:val="BodyText"/>
        <w:numPr>
          <w:ilvl w:val="1"/>
          <w:numId w:val="6"/>
        </w:numPr>
      </w:pPr>
      <w:r w:rsidRPr="004A068B">
        <w:t>Article VI: Financial Administration and Recordkeeping</w:t>
      </w:r>
    </w:p>
    <w:p w14:paraId="3CBE6786" w14:textId="77777777" w:rsidR="004A068B" w:rsidRPr="004A068B" w:rsidRDefault="004A068B" w:rsidP="004A068B">
      <w:pPr>
        <w:pStyle w:val="BodyText"/>
        <w:numPr>
          <w:ilvl w:val="1"/>
          <w:numId w:val="6"/>
        </w:numPr>
      </w:pPr>
      <w:r w:rsidRPr="004A068B">
        <w:t>Article VII: Indemnification and Insurance</w:t>
      </w:r>
    </w:p>
    <w:p w14:paraId="339CB9D2" w14:textId="04C69CA9" w:rsidR="004A068B" w:rsidRDefault="004A068B" w:rsidP="009138F8">
      <w:pPr>
        <w:pStyle w:val="BodyText"/>
        <w:numPr>
          <w:ilvl w:val="1"/>
          <w:numId w:val="6"/>
        </w:numPr>
      </w:pPr>
      <w:r w:rsidRPr="004A068B">
        <w:t>Article VIII: Amendments</w:t>
      </w:r>
    </w:p>
    <w:p w14:paraId="1C11E277" w14:textId="77777777" w:rsidR="009138F8" w:rsidRDefault="009138F8" w:rsidP="009138F8">
      <w:pPr>
        <w:pStyle w:val="BodyText"/>
        <w:ind w:left="360"/>
      </w:pPr>
    </w:p>
    <w:p w14:paraId="5E5F8672" w14:textId="72A538F9" w:rsidR="00D84A03" w:rsidRDefault="00D84A03">
      <w:pPr>
        <w:pStyle w:val="BodyText"/>
        <w:numPr>
          <w:ilvl w:val="0"/>
          <w:numId w:val="2"/>
        </w:numPr>
      </w:pPr>
      <w:r>
        <w:t>Workshop Update</w:t>
      </w:r>
    </w:p>
    <w:p w14:paraId="47879BC6" w14:textId="134E281F" w:rsidR="00D84A03" w:rsidRDefault="00D84A03" w:rsidP="00D84A03">
      <w:pPr>
        <w:pStyle w:val="BodyText"/>
        <w:numPr>
          <w:ilvl w:val="1"/>
          <w:numId w:val="2"/>
        </w:numPr>
      </w:pPr>
      <w:r>
        <w:t>TPC update</w:t>
      </w:r>
    </w:p>
    <w:p w14:paraId="18551BD8" w14:textId="77777777" w:rsidR="004071B6" w:rsidRDefault="004071B6" w:rsidP="004071B6">
      <w:pPr>
        <w:pStyle w:val="BodyText"/>
      </w:pPr>
    </w:p>
    <w:p w14:paraId="1419E824" w14:textId="77580422" w:rsidR="004071B6" w:rsidRDefault="004071B6" w:rsidP="004071B6">
      <w:pPr>
        <w:pStyle w:val="BodyText"/>
        <w:numPr>
          <w:ilvl w:val="0"/>
          <w:numId w:val="9"/>
        </w:numPr>
      </w:pPr>
      <w:r>
        <w:t>We are on track to be ready, on time.</w:t>
      </w:r>
    </w:p>
    <w:p w14:paraId="06A38E95" w14:textId="4BA191EA" w:rsidR="004071B6" w:rsidRDefault="004071B6" w:rsidP="004071B6">
      <w:pPr>
        <w:pStyle w:val="BodyText"/>
        <w:numPr>
          <w:ilvl w:val="0"/>
          <w:numId w:val="9"/>
        </w:numPr>
      </w:pPr>
      <w:r>
        <w:t>Acceptance emails have been sent out.</w:t>
      </w:r>
    </w:p>
    <w:p w14:paraId="5A4260B1" w14:textId="77777777" w:rsidR="009138F8" w:rsidRDefault="009138F8" w:rsidP="009138F8">
      <w:pPr>
        <w:pStyle w:val="BodyText"/>
        <w:ind w:left="792"/>
      </w:pPr>
    </w:p>
    <w:p w14:paraId="3865F15F" w14:textId="2E78DF3D" w:rsidR="00D84A03" w:rsidRDefault="00D84A03" w:rsidP="00D84A03">
      <w:pPr>
        <w:pStyle w:val="BodyText"/>
        <w:numPr>
          <w:ilvl w:val="1"/>
          <w:numId w:val="2"/>
        </w:numPr>
      </w:pPr>
      <w:r>
        <w:t>Logistics team update, registration numbers, etc</w:t>
      </w:r>
    </w:p>
    <w:p w14:paraId="500AB1D6" w14:textId="77777777" w:rsidR="009138F8" w:rsidRDefault="009138F8" w:rsidP="009138F8">
      <w:pPr>
        <w:pStyle w:val="BodyText"/>
      </w:pPr>
    </w:p>
    <w:p w14:paraId="3F8442FD" w14:textId="3912652E" w:rsidR="009138F8" w:rsidRDefault="007717D9" w:rsidP="007717D9">
      <w:pPr>
        <w:pStyle w:val="BodyText"/>
        <w:numPr>
          <w:ilvl w:val="0"/>
          <w:numId w:val="10"/>
        </w:numPr>
      </w:pPr>
      <w:r>
        <w:t>Registrations should be done as soon as possible.</w:t>
      </w:r>
    </w:p>
    <w:p w14:paraId="6E190558" w14:textId="2A99291F" w:rsidR="00D84A03" w:rsidRDefault="00D84A03" w:rsidP="00D84A03">
      <w:pPr>
        <w:pStyle w:val="BodyText"/>
        <w:numPr>
          <w:ilvl w:val="1"/>
          <w:numId w:val="2"/>
        </w:numPr>
      </w:pPr>
      <w:r>
        <w:lastRenderedPageBreak/>
        <w:t>Reminder – election of At-Large Board Member(s)</w:t>
      </w:r>
    </w:p>
    <w:p w14:paraId="327C99A0" w14:textId="1BD0ECA0" w:rsidR="007717D9" w:rsidRDefault="007717D9" w:rsidP="007717D9">
      <w:pPr>
        <w:pStyle w:val="BodyText"/>
        <w:numPr>
          <w:ilvl w:val="0"/>
          <w:numId w:val="10"/>
        </w:numPr>
      </w:pPr>
      <w:r>
        <w:t>This is done on Wednesday and will constitute 2 members.</w:t>
      </w:r>
    </w:p>
    <w:p w14:paraId="455534FC" w14:textId="77777777" w:rsidR="009138F8" w:rsidRDefault="009138F8" w:rsidP="009138F8">
      <w:pPr>
        <w:pStyle w:val="BodyText"/>
        <w:ind w:left="792"/>
      </w:pPr>
    </w:p>
    <w:p w14:paraId="37E1D8CA" w14:textId="77777777" w:rsidR="00384016" w:rsidRDefault="00FD69D8">
      <w:pPr>
        <w:pStyle w:val="BodyText"/>
        <w:numPr>
          <w:ilvl w:val="0"/>
          <w:numId w:val="2"/>
        </w:numPr>
      </w:pPr>
      <w:r w:rsidRPr="00D84A03">
        <w:t>Working Group Reports</w:t>
      </w:r>
    </w:p>
    <w:p w14:paraId="70DE8401" w14:textId="77777777" w:rsidR="009138F8" w:rsidRPr="00D84A03" w:rsidRDefault="009138F8" w:rsidP="009138F8">
      <w:pPr>
        <w:pStyle w:val="BodyText"/>
        <w:ind w:left="360"/>
      </w:pPr>
    </w:p>
    <w:p w14:paraId="6E469293" w14:textId="316A734D" w:rsidR="00384016" w:rsidRDefault="00D84A03">
      <w:pPr>
        <w:pStyle w:val="BodyText"/>
        <w:numPr>
          <w:ilvl w:val="1"/>
          <w:numId w:val="2"/>
        </w:numPr>
      </w:pPr>
      <w:r>
        <w:t>EWG</w:t>
      </w:r>
    </w:p>
    <w:p w14:paraId="7503B0AD" w14:textId="77777777" w:rsidR="00D03C52" w:rsidRPr="00D03C52" w:rsidRDefault="00D03C52" w:rsidP="00D03C52">
      <w:pPr>
        <w:pStyle w:val="BodyText"/>
        <w:numPr>
          <w:ilvl w:val="0"/>
          <w:numId w:val="8"/>
        </w:numPr>
      </w:pPr>
      <w:r w:rsidRPr="00D03C52">
        <w:t>EWG made decision to release OFED 4.17-1 before moving ahead to 5.0 kernel.org. This release will add support for RHEL 7.6 and SLES12.4. Current plan is to have a release candidate ready for IWG interop/debug spring event.  A daily build with rdma_core backports is now ready for download and test.</w:t>
      </w:r>
    </w:p>
    <w:p w14:paraId="237B201D" w14:textId="3A53A433" w:rsidR="009138F8" w:rsidRPr="00D84A03" w:rsidRDefault="009138F8" w:rsidP="00D03C52">
      <w:pPr>
        <w:pStyle w:val="BodyText"/>
      </w:pPr>
    </w:p>
    <w:p w14:paraId="2471FF66" w14:textId="77777777" w:rsidR="00384016" w:rsidRDefault="00FD69D8">
      <w:pPr>
        <w:pStyle w:val="BodyText"/>
        <w:numPr>
          <w:ilvl w:val="1"/>
          <w:numId w:val="2"/>
        </w:numPr>
      </w:pPr>
      <w:r w:rsidRPr="00D84A03">
        <w:t>OFIWG</w:t>
      </w:r>
    </w:p>
    <w:p w14:paraId="1BA5F181" w14:textId="77777777" w:rsidR="009138F8" w:rsidRDefault="009138F8" w:rsidP="009138F8">
      <w:pPr>
        <w:pStyle w:val="BodyText"/>
      </w:pPr>
    </w:p>
    <w:p w14:paraId="35CF0EC5" w14:textId="2FA6B9AA" w:rsidR="00D03C52" w:rsidRDefault="00EC691C" w:rsidP="00EC691C">
      <w:pPr>
        <w:pStyle w:val="BodyText"/>
        <w:numPr>
          <w:ilvl w:val="0"/>
          <w:numId w:val="8"/>
        </w:numPr>
      </w:pPr>
      <w:r w:rsidRPr="00EC691C">
        <w:t>OFIWG is proceeding toward a 1.7.1 release for this quarter, with 1.8.0 likely in Q2.  1.8 should include the AWS EFA provider.</w:t>
      </w:r>
    </w:p>
    <w:p w14:paraId="776BEBF3" w14:textId="0247C1CE" w:rsidR="00F31B06" w:rsidRDefault="00F31B06" w:rsidP="00EC691C">
      <w:pPr>
        <w:pStyle w:val="BodyText"/>
        <w:numPr>
          <w:ilvl w:val="0"/>
          <w:numId w:val="8"/>
        </w:numPr>
      </w:pPr>
      <w:r>
        <w:t>Looking for decisions to be made on support for GPUs, FPGA, and Remote Persistent Memory</w:t>
      </w:r>
    </w:p>
    <w:p w14:paraId="458BB4DA" w14:textId="77777777" w:rsidR="009138F8" w:rsidRPr="00D84A03" w:rsidRDefault="009138F8" w:rsidP="009138F8">
      <w:pPr>
        <w:pStyle w:val="BodyText"/>
        <w:ind w:left="792"/>
      </w:pPr>
    </w:p>
    <w:p w14:paraId="27324B25" w14:textId="77777777" w:rsidR="00384016" w:rsidRDefault="00FD69D8">
      <w:pPr>
        <w:pStyle w:val="BodyText"/>
        <w:numPr>
          <w:ilvl w:val="1"/>
          <w:numId w:val="2"/>
        </w:numPr>
      </w:pPr>
      <w:r w:rsidRPr="00D84A03">
        <w:t xml:space="preserve">MWG </w:t>
      </w:r>
    </w:p>
    <w:p w14:paraId="062496C6" w14:textId="77777777" w:rsidR="007C0784" w:rsidRDefault="007C0784" w:rsidP="007C0784">
      <w:pPr>
        <w:pStyle w:val="BodyText"/>
      </w:pPr>
    </w:p>
    <w:p w14:paraId="14D74A49" w14:textId="77777777" w:rsidR="007C0784" w:rsidRPr="007C0784" w:rsidRDefault="007C0784" w:rsidP="007C0784">
      <w:pPr>
        <w:pStyle w:val="BodyText"/>
        <w:numPr>
          <w:ilvl w:val="0"/>
          <w:numId w:val="8"/>
        </w:numPr>
      </w:pPr>
      <w:r w:rsidRPr="007C0784">
        <w:t>Feb was another successful month for marketing workgroup. OFA was “out there” with many activities already completed.</w:t>
      </w:r>
    </w:p>
    <w:p w14:paraId="224991E9" w14:textId="17A240A7" w:rsidR="007C0784" w:rsidRPr="007C0784" w:rsidRDefault="007C0784" w:rsidP="007C0784">
      <w:pPr>
        <w:pStyle w:val="BodyText"/>
        <w:numPr>
          <w:ilvl w:val="0"/>
          <w:numId w:val="8"/>
        </w:numPr>
      </w:pPr>
      <w:r w:rsidRPr="007C0784">
        <w:t>Another successful OFA webinar on Libfabrics with focus on users. ~40 attendees</w:t>
      </w:r>
      <w:bookmarkStart w:id="1" w:name="_MailEndCompose"/>
      <w:bookmarkEnd w:id="1"/>
    </w:p>
    <w:p w14:paraId="7B6F64BE" w14:textId="78A984B3" w:rsidR="007C0784" w:rsidRPr="007C0784" w:rsidRDefault="007C0784" w:rsidP="007C0784">
      <w:pPr>
        <w:pStyle w:val="BodyText"/>
        <w:numPr>
          <w:ilvl w:val="0"/>
          <w:numId w:val="8"/>
        </w:numPr>
      </w:pPr>
      <w:r w:rsidRPr="007C0784">
        <w:t>RDMA min</w:t>
      </w:r>
      <w:r>
        <w:t>i</w:t>
      </w:r>
      <w:r w:rsidRPr="007C0784">
        <w:t>-cluster tutorial promoted via eblast and blogs: </w:t>
      </w:r>
      <w:hyperlink r:id="rId8" w:history="1">
        <w:r w:rsidRPr="007C0784">
          <w:rPr>
            <w:rStyle w:val="Hyperlink"/>
          </w:rPr>
          <w:t>https://www.openfabrics.org/blogs/</w:t>
        </w:r>
      </w:hyperlink>
    </w:p>
    <w:p w14:paraId="7B78C9B3" w14:textId="5465647E" w:rsidR="007C0784" w:rsidRPr="007C0784" w:rsidRDefault="007C0784" w:rsidP="007C0784">
      <w:pPr>
        <w:pStyle w:val="BodyText"/>
        <w:numPr>
          <w:ilvl w:val="0"/>
          <w:numId w:val="8"/>
        </w:numPr>
      </w:pPr>
      <w:r w:rsidRPr="007C0784">
        <w:t>A spotlight on OFA by insideHPC: </w:t>
      </w:r>
      <w:hyperlink r:id="rId9" w:history="1">
        <w:r w:rsidRPr="007C0784">
          <w:rPr>
            <w:rStyle w:val="Hyperlink"/>
          </w:rPr>
          <w:t>https://insidehpc.com/2019/02/the-state-of-high-performance-fabrics-a-chat-with-the-openfabrics-alliance/</w:t>
        </w:r>
      </w:hyperlink>
    </w:p>
    <w:p w14:paraId="63DEE1D2" w14:textId="216D2986" w:rsidR="007C0784" w:rsidRPr="007C0784" w:rsidRDefault="007C0784" w:rsidP="007C0784">
      <w:pPr>
        <w:pStyle w:val="BodyText"/>
        <w:numPr>
          <w:ilvl w:val="0"/>
          <w:numId w:val="8"/>
        </w:numPr>
      </w:pPr>
      <w:r>
        <w:t>Planning for W</w:t>
      </w:r>
      <w:r w:rsidRPr="007C0784">
        <w:t>orkshop which is progressing very well. – Initial schedule created.</w:t>
      </w:r>
    </w:p>
    <w:p w14:paraId="482EA154" w14:textId="77777777" w:rsidR="009138F8" w:rsidRPr="00D84A03" w:rsidRDefault="009138F8" w:rsidP="009138F8">
      <w:pPr>
        <w:pStyle w:val="BodyText"/>
        <w:ind w:left="792"/>
      </w:pPr>
    </w:p>
    <w:p w14:paraId="4F798A5B" w14:textId="77777777" w:rsidR="00384016" w:rsidRDefault="00FD69D8">
      <w:pPr>
        <w:pStyle w:val="BodyText"/>
        <w:numPr>
          <w:ilvl w:val="1"/>
          <w:numId w:val="2"/>
        </w:numPr>
      </w:pPr>
      <w:r w:rsidRPr="00D84A03">
        <w:t xml:space="preserve">IWG </w:t>
      </w:r>
    </w:p>
    <w:p w14:paraId="11C07240" w14:textId="77777777" w:rsidR="007717D9" w:rsidRDefault="007717D9" w:rsidP="007717D9">
      <w:pPr>
        <w:pStyle w:val="BodyText"/>
      </w:pPr>
    </w:p>
    <w:p w14:paraId="1EEBC13E" w14:textId="376FE620" w:rsidR="007717D9" w:rsidRDefault="007717D9" w:rsidP="007717D9">
      <w:pPr>
        <w:pStyle w:val="BodyText"/>
        <w:numPr>
          <w:ilvl w:val="0"/>
          <w:numId w:val="11"/>
        </w:numPr>
      </w:pPr>
      <w:r>
        <w:t>No report.</w:t>
      </w:r>
    </w:p>
    <w:p w14:paraId="3FEFE796" w14:textId="77777777" w:rsidR="009138F8" w:rsidRPr="00D84A03" w:rsidRDefault="009138F8" w:rsidP="009138F8">
      <w:pPr>
        <w:pStyle w:val="BodyText"/>
      </w:pPr>
    </w:p>
    <w:p w14:paraId="04BD9C94" w14:textId="77777777" w:rsidR="008560DC" w:rsidRDefault="00FD69D8" w:rsidP="008560DC">
      <w:pPr>
        <w:pStyle w:val="BodyText"/>
        <w:numPr>
          <w:ilvl w:val="0"/>
          <w:numId w:val="2"/>
        </w:numPr>
      </w:pPr>
      <w:r w:rsidRPr="00D84A03">
        <w:t>Treasurers Report</w:t>
      </w:r>
    </w:p>
    <w:p w14:paraId="4EFDB6BF" w14:textId="77777777" w:rsidR="0007717E" w:rsidRDefault="0007717E" w:rsidP="0007717E">
      <w:pPr>
        <w:pStyle w:val="BodyText"/>
      </w:pPr>
    </w:p>
    <w:p w14:paraId="0AF056B4" w14:textId="502E0219" w:rsidR="0007717E" w:rsidRPr="0007717E" w:rsidRDefault="0007717E" w:rsidP="0007717E">
      <w:pPr>
        <w:pStyle w:val="BodyText"/>
        <w:numPr>
          <w:ilvl w:val="0"/>
          <w:numId w:val="3"/>
        </w:numPr>
      </w:pPr>
      <w:r w:rsidRPr="0007717E">
        <w:t>Under GAAP accrual accounting we had a small loss of $907. Our cash position has improved from December $329,809 to $375,177. </w:t>
      </w:r>
    </w:p>
    <w:p w14:paraId="0A0C7273" w14:textId="569BCEEE" w:rsidR="0007717E" w:rsidRPr="0007717E" w:rsidRDefault="0007717E" w:rsidP="0007717E">
      <w:pPr>
        <w:pStyle w:val="BodyText"/>
        <w:numPr>
          <w:ilvl w:val="0"/>
          <w:numId w:val="3"/>
        </w:numPr>
      </w:pPr>
      <w:r w:rsidRPr="0007717E">
        <w:t>Our budget report shows an accumulated surplus essentially flat at $274,031.</w:t>
      </w:r>
    </w:p>
    <w:p w14:paraId="0693F8FB" w14:textId="6D631A79" w:rsidR="0007717E" w:rsidRPr="0007717E" w:rsidRDefault="0007717E" w:rsidP="0007717E">
      <w:pPr>
        <w:pStyle w:val="BodyText"/>
        <w:numPr>
          <w:ilvl w:val="0"/>
          <w:numId w:val="3"/>
        </w:numPr>
      </w:pPr>
      <w:r w:rsidRPr="0007717E">
        <w:t>We had one Supporter member who we thought was cancelling, but that turned out to be a mistake in communications. However, that same member is a participant in our interop/logo program and their participation plan is unclear. We’ll be tracking this potential development carefully.</w:t>
      </w:r>
    </w:p>
    <w:p w14:paraId="6595A16D" w14:textId="407472DD" w:rsidR="0007717E" w:rsidRPr="0007717E" w:rsidRDefault="0007717E" w:rsidP="0007717E">
      <w:pPr>
        <w:pStyle w:val="BodyText"/>
        <w:numPr>
          <w:ilvl w:val="0"/>
          <w:numId w:val="3"/>
        </w:numPr>
      </w:pPr>
      <w:r w:rsidRPr="0007717E">
        <w:lastRenderedPageBreak/>
        <w:t>We have a new Supporter member in the process of joining. Possibly more on this soon.</w:t>
      </w:r>
    </w:p>
    <w:p w14:paraId="7658A875" w14:textId="5C96E4F5" w:rsidR="0007717E" w:rsidRPr="00D84A03" w:rsidRDefault="0007717E" w:rsidP="00E87D03">
      <w:pPr>
        <w:pStyle w:val="BodyText"/>
        <w:numPr>
          <w:ilvl w:val="0"/>
          <w:numId w:val="3"/>
        </w:numPr>
      </w:pPr>
      <w:r w:rsidRPr="0007717E">
        <w:t>Comments/question/requests are more than welcome, whether to the group or to me individually. Also, I'll send the actual reports to anyone who wants to see them</w:t>
      </w:r>
    </w:p>
    <w:p w14:paraId="7D0C50F9" w14:textId="77777777" w:rsidR="00D84A03" w:rsidRDefault="00D84A03" w:rsidP="00D84A03">
      <w:pPr>
        <w:pStyle w:val="NormalWeb"/>
        <w:rPr>
          <w:rFonts w:ascii="Arial" w:hAnsi="Arial" w:cs="Arial"/>
          <w:color w:val="222222"/>
          <w:sz w:val="20"/>
          <w:szCs w:val="20"/>
        </w:rPr>
      </w:pPr>
    </w:p>
    <w:p w14:paraId="4FAB3C98" w14:textId="77777777" w:rsidR="00D84A03" w:rsidRDefault="00D84A03" w:rsidP="00D84A03">
      <w:pPr>
        <w:pStyle w:val="NormalWeb"/>
      </w:pPr>
    </w:p>
    <w:sectPr w:rsidR="00D84A03">
      <w:footerReference w:type="default" r:id="rId10"/>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B0B6A" w14:textId="77777777" w:rsidR="00101713" w:rsidRDefault="00101713">
      <w:r>
        <w:separator/>
      </w:r>
    </w:p>
  </w:endnote>
  <w:endnote w:type="continuationSeparator" w:id="0">
    <w:p w14:paraId="2A32FE01" w14:textId="77777777" w:rsidR="00101713" w:rsidRDefault="0010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7D6D60">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7D6D60">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CAA4E" w14:textId="77777777" w:rsidR="00101713" w:rsidRDefault="00101713">
      <w:r>
        <w:separator/>
      </w:r>
    </w:p>
  </w:footnote>
  <w:footnote w:type="continuationSeparator" w:id="0">
    <w:p w14:paraId="10554F42" w14:textId="77777777" w:rsidR="00101713" w:rsidRDefault="001017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6A50"/>
    <w:multiLevelType w:val="hybridMultilevel"/>
    <w:tmpl w:val="DE9E0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45CBF"/>
    <w:multiLevelType w:val="hybridMultilevel"/>
    <w:tmpl w:val="E23A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00949"/>
    <w:multiLevelType w:val="hybridMultilevel"/>
    <w:tmpl w:val="ED1E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ADD6BAB"/>
    <w:multiLevelType w:val="hybridMultilevel"/>
    <w:tmpl w:val="DFE01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EA222E"/>
    <w:multiLevelType w:val="hybridMultilevel"/>
    <w:tmpl w:val="DCFC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23291"/>
    <w:multiLevelType w:val="hybridMultilevel"/>
    <w:tmpl w:val="5ED6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00A07"/>
    <w:multiLevelType w:val="hybridMultilevel"/>
    <w:tmpl w:val="D41CD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8F85E30"/>
    <w:multiLevelType w:val="hybridMultilevel"/>
    <w:tmpl w:val="3A18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123FA4"/>
    <w:multiLevelType w:val="hybridMultilevel"/>
    <w:tmpl w:val="00E4655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0"/>
  </w:num>
  <w:num w:numId="3">
    <w:abstractNumId w:val="6"/>
  </w:num>
  <w:num w:numId="4">
    <w:abstractNumId w:val="2"/>
  </w:num>
  <w:num w:numId="5">
    <w:abstractNumId w:val="0"/>
  </w:num>
  <w:num w:numId="6">
    <w:abstractNumId w:val="4"/>
  </w:num>
  <w:num w:numId="7">
    <w:abstractNumId w:val="8"/>
  </w:num>
  <w:num w:numId="8">
    <w:abstractNumId w:val="9"/>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74307"/>
    <w:rsid w:val="0007717E"/>
    <w:rsid w:val="00101713"/>
    <w:rsid w:val="001155F6"/>
    <w:rsid w:val="00116262"/>
    <w:rsid w:val="0026685A"/>
    <w:rsid w:val="003231E8"/>
    <w:rsid w:val="00384016"/>
    <w:rsid w:val="003D6625"/>
    <w:rsid w:val="004071B6"/>
    <w:rsid w:val="004A068B"/>
    <w:rsid w:val="004A1B38"/>
    <w:rsid w:val="004D5314"/>
    <w:rsid w:val="00542E95"/>
    <w:rsid w:val="00577477"/>
    <w:rsid w:val="00586B24"/>
    <w:rsid w:val="00592C7B"/>
    <w:rsid w:val="006074B3"/>
    <w:rsid w:val="00632216"/>
    <w:rsid w:val="006973E6"/>
    <w:rsid w:val="00700756"/>
    <w:rsid w:val="00735061"/>
    <w:rsid w:val="007717D9"/>
    <w:rsid w:val="007C0784"/>
    <w:rsid w:val="007D6D60"/>
    <w:rsid w:val="008560DC"/>
    <w:rsid w:val="00860DD6"/>
    <w:rsid w:val="008F4A30"/>
    <w:rsid w:val="009138F8"/>
    <w:rsid w:val="009420DC"/>
    <w:rsid w:val="0094550F"/>
    <w:rsid w:val="0097133A"/>
    <w:rsid w:val="00996741"/>
    <w:rsid w:val="00A0558F"/>
    <w:rsid w:val="00A60D08"/>
    <w:rsid w:val="00B03725"/>
    <w:rsid w:val="00B16C92"/>
    <w:rsid w:val="00B71B96"/>
    <w:rsid w:val="00BC17F8"/>
    <w:rsid w:val="00BD561D"/>
    <w:rsid w:val="00BE3B29"/>
    <w:rsid w:val="00C2555C"/>
    <w:rsid w:val="00C70CEE"/>
    <w:rsid w:val="00CA3D3B"/>
    <w:rsid w:val="00D03C52"/>
    <w:rsid w:val="00D716BE"/>
    <w:rsid w:val="00D84A03"/>
    <w:rsid w:val="00DB360A"/>
    <w:rsid w:val="00DD357F"/>
    <w:rsid w:val="00E17B39"/>
    <w:rsid w:val="00E34C9B"/>
    <w:rsid w:val="00E87D03"/>
    <w:rsid w:val="00EC691C"/>
    <w:rsid w:val="00EF1A55"/>
    <w:rsid w:val="00F0067B"/>
    <w:rsid w:val="00F31B06"/>
    <w:rsid w:val="00F421BD"/>
    <w:rsid w:val="00F736D8"/>
    <w:rsid w:val="00F91C98"/>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rsid w:val="00DB360A"/>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A05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7440">
      <w:bodyDiv w:val="1"/>
      <w:marLeft w:val="0"/>
      <w:marRight w:val="0"/>
      <w:marTop w:val="0"/>
      <w:marBottom w:val="0"/>
      <w:divBdr>
        <w:top w:val="none" w:sz="0" w:space="0" w:color="auto"/>
        <w:left w:val="none" w:sz="0" w:space="0" w:color="auto"/>
        <w:bottom w:val="none" w:sz="0" w:space="0" w:color="auto"/>
        <w:right w:val="none" w:sz="0" w:space="0" w:color="auto"/>
      </w:divBdr>
    </w:div>
    <w:div w:id="1022629884">
      <w:bodyDiv w:val="1"/>
      <w:marLeft w:val="0"/>
      <w:marRight w:val="0"/>
      <w:marTop w:val="0"/>
      <w:marBottom w:val="0"/>
      <w:divBdr>
        <w:top w:val="none" w:sz="0" w:space="0" w:color="auto"/>
        <w:left w:val="none" w:sz="0" w:space="0" w:color="auto"/>
        <w:bottom w:val="none" w:sz="0" w:space="0" w:color="auto"/>
        <w:right w:val="none" w:sz="0" w:space="0" w:color="auto"/>
      </w:divBdr>
    </w:div>
    <w:div w:id="1393845763">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20137971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ists.openfabrics.org/mailman/listinfo" TargetMode="External"/><Relationship Id="rId8" Type="http://schemas.openxmlformats.org/officeDocument/2006/relationships/hyperlink" Target="https://www.openfabrics.org/blogs/" TargetMode="External"/><Relationship Id="rId9" Type="http://schemas.openxmlformats.org/officeDocument/2006/relationships/hyperlink" Target="https://insidehpc.com/2019/02/the-state-of-high-performance-fabrics-a-chat-with-the-openfabrics-allianc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777</Words>
  <Characters>4435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28</cp:revision>
  <cp:lastPrinted>2019-02-21T16:09:00Z</cp:lastPrinted>
  <dcterms:created xsi:type="dcterms:W3CDTF">2019-02-21T15:57:00Z</dcterms:created>
  <dcterms:modified xsi:type="dcterms:W3CDTF">2019-02-21T18:36:00Z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