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4A54F" w14:textId="60C07042" w:rsidR="00384016" w:rsidRDefault="00FD69D8">
      <w:pPr>
        <w:jc w:val="center"/>
        <w:rPr>
          <w:b/>
          <w:sz w:val="24"/>
        </w:rPr>
      </w:pPr>
      <w:r>
        <w:rPr>
          <w:b/>
          <w:sz w:val="24"/>
        </w:rPr>
        <w:t>OFA Board Meeting</w:t>
      </w:r>
    </w:p>
    <w:p w14:paraId="4776B312" w14:textId="1997A403" w:rsidR="00384016" w:rsidRDefault="00561C69">
      <w:pPr>
        <w:jc w:val="center"/>
        <w:rPr>
          <w:b/>
          <w:sz w:val="24"/>
        </w:rPr>
      </w:pPr>
      <w:r>
        <w:rPr>
          <w:b/>
          <w:sz w:val="24"/>
        </w:rPr>
        <w:t>March</w:t>
      </w:r>
      <w:r w:rsidR="00EE70EC">
        <w:rPr>
          <w:b/>
          <w:sz w:val="24"/>
        </w:rPr>
        <w:t xml:space="preserve"> </w:t>
      </w:r>
      <w:r>
        <w:rPr>
          <w:b/>
          <w:sz w:val="24"/>
        </w:rPr>
        <w:t>19</w:t>
      </w:r>
      <w:r w:rsidR="00EE70EC">
        <w:rPr>
          <w:b/>
          <w:sz w:val="24"/>
        </w:rPr>
        <w:t>,</w:t>
      </w:r>
      <w:r w:rsidR="003D6625">
        <w:rPr>
          <w:b/>
          <w:sz w:val="24"/>
        </w:rPr>
        <w:t xml:space="preserve"> 20</w:t>
      </w:r>
      <w:r w:rsidR="007258F5">
        <w:rPr>
          <w:b/>
          <w:sz w:val="24"/>
        </w:rPr>
        <w:t>20</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6A7A70" w:rsidRDefault="00FD69D8">
      <w:pPr>
        <w:ind w:firstLine="360"/>
        <w:rPr>
          <w:b/>
          <w:bCs/>
          <w:sz w:val="24"/>
        </w:rPr>
      </w:pPr>
      <w:r>
        <w:rPr>
          <w:sz w:val="24"/>
        </w:rPr>
        <w:tab/>
      </w:r>
      <w:r w:rsidRPr="006A7A70">
        <w:rPr>
          <w:b/>
          <w:bCs/>
          <w:sz w:val="24"/>
        </w:rPr>
        <w:t>At-Large / Harold Cook</w:t>
      </w:r>
    </w:p>
    <w:p w14:paraId="281601DF" w14:textId="77777777" w:rsidR="00384016" w:rsidRPr="00CD6387" w:rsidRDefault="00FD69D8">
      <w:pPr>
        <w:ind w:firstLine="720"/>
        <w:rPr>
          <w:b/>
          <w:bCs/>
          <w:sz w:val="24"/>
        </w:rPr>
      </w:pPr>
      <w:r w:rsidRPr="00CD6387">
        <w:rPr>
          <w:b/>
          <w:bCs/>
          <w:sz w:val="24"/>
        </w:rPr>
        <w:t>Broadcom / Eddie Wai</w:t>
      </w:r>
    </w:p>
    <w:p w14:paraId="4DD913BB" w14:textId="77777777" w:rsidR="00384016" w:rsidRPr="00CD6387" w:rsidRDefault="00FD69D8">
      <w:pPr>
        <w:ind w:firstLine="720"/>
        <w:rPr>
          <w:b/>
          <w:bCs/>
          <w:sz w:val="24"/>
        </w:rPr>
      </w:pPr>
      <w:r w:rsidRPr="00CD6387">
        <w:rPr>
          <w:b/>
          <w:bCs/>
          <w:sz w:val="24"/>
        </w:rPr>
        <w:t>HPE / John Byrne</w:t>
      </w:r>
    </w:p>
    <w:p w14:paraId="1BD6D90F" w14:textId="65AAC283" w:rsidR="00384016" w:rsidRPr="000B3414" w:rsidRDefault="00FD69D8">
      <w:pPr>
        <w:ind w:firstLine="720"/>
        <w:rPr>
          <w:sz w:val="24"/>
        </w:rPr>
      </w:pPr>
      <w:r w:rsidRPr="000B3414">
        <w:rPr>
          <w:sz w:val="24"/>
        </w:rPr>
        <w:t>Huawei / Daqi Ren</w:t>
      </w:r>
    </w:p>
    <w:p w14:paraId="1C51CC0C" w14:textId="77777777" w:rsidR="00384016" w:rsidRPr="0020105E" w:rsidRDefault="00FD69D8">
      <w:pPr>
        <w:ind w:firstLine="720"/>
        <w:rPr>
          <w:b/>
          <w:bCs/>
          <w:sz w:val="24"/>
        </w:rPr>
      </w:pPr>
      <w:r w:rsidRPr="0020105E">
        <w:rPr>
          <w:b/>
          <w:bCs/>
          <w:sz w:val="24"/>
        </w:rPr>
        <w:t>IBM / Bernard Metzler</w:t>
      </w:r>
    </w:p>
    <w:p w14:paraId="090DB9A9" w14:textId="77777777" w:rsidR="00384016" w:rsidRPr="00EC798D" w:rsidRDefault="00FD69D8">
      <w:pPr>
        <w:ind w:firstLine="720"/>
        <w:rPr>
          <w:b/>
          <w:bCs/>
          <w:sz w:val="24"/>
        </w:rPr>
      </w:pPr>
      <w:r w:rsidRPr="00EC798D">
        <w:rPr>
          <w:b/>
          <w:bCs/>
          <w:sz w:val="24"/>
        </w:rPr>
        <w:t>Intel / Divya Kolar</w:t>
      </w:r>
    </w:p>
    <w:p w14:paraId="3F37278E" w14:textId="77777777" w:rsidR="00384016" w:rsidRPr="00CD6387" w:rsidRDefault="00FD69D8">
      <w:pPr>
        <w:ind w:firstLine="720"/>
        <w:rPr>
          <w:b/>
          <w:bCs/>
          <w:sz w:val="24"/>
        </w:rPr>
      </w:pPr>
      <w:r w:rsidRPr="00CD6387">
        <w:rPr>
          <w:b/>
          <w:bCs/>
          <w:sz w:val="24"/>
        </w:rPr>
        <w:t xml:space="preserve">LLNL / Matt Leininger </w:t>
      </w:r>
    </w:p>
    <w:p w14:paraId="7C1CD0C6" w14:textId="061D5978" w:rsidR="00384016" w:rsidRPr="00AD5E58" w:rsidRDefault="00FD69D8" w:rsidP="00EE70EC">
      <w:pPr>
        <w:ind w:firstLine="720"/>
        <w:rPr>
          <w:b/>
          <w:bCs/>
          <w:sz w:val="24"/>
        </w:rPr>
      </w:pPr>
      <w:r w:rsidRPr="00AD5E58">
        <w:rPr>
          <w:b/>
          <w:bCs/>
          <w:sz w:val="24"/>
        </w:rPr>
        <w:t>Mellanox / Gilad Shainer</w:t>
      </w:r>
    </w:p>
    <w:p w14:paraId="78822DD1" w14:textId="77777777" w:rsidR="00384016" w:rsidRPr="001453ED" w:rsidRDefault="00FD69D8">
      <w:pPr>
        <w:ind w:firstLine="720"/>
        <w:rPr>
          <w:b/>
          <w:bCs/>
          <w:sz w:val="24"/>
        </w:rPr>
      </w:pPr>
      <w:r w:rsidRPr="001453ED">
        <w:rPr>
          <w:b/>
          <w:bCs/>
          <w:sz w:val="24"/>
        </w:rPr>
        <w:t xml:space="preserve">Oak Ridge / Scott Atchley </w:t>
      </w:r>
    </w:p>
    <w:p w14:paraId="5B4FDC87" w14:textId="77777777" w:rsidR="00384016" w:rsidRPr="003231E8" w:rsidRDefault="00FD69D8">
      <w:pPr>
        <w:ind w:firstLine="720"/>
        <w:rPr>
          <w:sz w:val="24"/>
        </w:rPr>
      </w:pPr>
      <w:r w:rsidRPr="003231E8">
        <w:rPr>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CD6387" w:rsidRDefault="00586B24" w:rsidP="00CC79CB">
      <w:pPr>
        <w:ind w:firstLine="720"/>
        <w:rPr>
          <w:b/>
          <w:bCs/>
          <w:sz w:val="24"/>
        </w:rPr>
      </w:pPr>
      <w:r w:rsidRPr="00CD6387">
        <w:rPr>
          <w:b/>
          <w:bCs/>
          <w:sz w:val="24"/>
        </w:rPr>
        <w:t>Jim Ryan</w:t>
      </w:r>
      <w:r w:rsidR="00CC79CB" w:rsidRPr="00CD6387">
        <w:rPr>
          <w:b/>
          <w:bCs/>
          <w:sz w:val="24"/>
        </w:rPr>
        <w:t xml:space="preserve"> </w:t>
      </w:r>
    </w:p>
    <w:p w14:paraId="1668298A" w14:textId="77777777" w:rsidR="00655ED2" w:rsidRPr="006A7A70" w:rsidRDefault="00CC79CB" w:rsidP="00655ED2">
      <w:pPr>
        <w:ind w:firstLine="720"/>
        <w:rPr>
          <w:b/>
          <w:bCs/>
          <w:sz w:val="24"/>
        </w:rPr>
      </w:pPr>
      <w:r w:rsidRPr="006A7A70">
        <w:rPr>
          <w:b/>
          <w:bCs/>
          <w:sz w:val="24"/>
        </w:rPr>
        <w:t xml:space="preserve">HPE/Paul Grun </w:t>
      </w:r>
    </w:p>
    <w:p w14:paraId="1D350207" w14:textId="076D15F0" w:rsidR="00ED356E" w:rsidRPr="006C7424" w:rsidRDefault="00655ED2" w:rsidP="000B1BBB">
      <w:pPr>
        <w:ind w:firstLine="720"/>
        <w:rPr>
          <w:b/>
          <w:bCs/>
          <w:sz w:val="24"/>
        </w:rPr>
      </w:pPr>
      <w:r w:rsidRPr="006C7424">
        <w:rPr>
          <w:b/>
          <w:bCs/>
          <w:sz w:val="24"/>
        </w:rPr>
        <w:t>IBM/Red Hat / Doug Ledford</w:t>
      </w:r>
    </w:p>
    <w:p w14:paraId="7EEF58C6" w14:textId="24F50DB9" w:rsidR="00CD6387" w:rsidRDefault="00CD6387" w:rsidP="000B1BBB">
      <w:pPr>
        <w:ind w:firstLine="720"/>
        <w:rPr>
          <w:b/>
          <w:bCs/>
          <w:sz w:val="24"/>
        </w:rPr>
      </w:pPr>
      <w:r w:rsidRPr="0020105E">
        <w:rPr>
          <w:b/>
          <w:bCs/>
          <w:sz w:val="24"/>
        </w:rPr>
        <w:t>Gen-Z / Barry McAuliffe</w:t>
      </w:r>
    </w:p>
    <w:p w14:paraId="681C4261" w14:textId="263F13D6" w:rsidR="0020105E" w:rsidRDefault="0020105E" w:rsidP="000B1BBB">
      <w:pPr>
        <w:ind w:firstLine="720"/>
        <w:rPr>
          <w:b/>
          <w:bCs/>
          <w:sz w:val="24"/>
        </w:rPr>
      </w:pPr>
      <w:r>
        <w:rPr>
          <w:b/>
          <w:bCs/>
          <w:sz w:val="24"/>
        </w:rPr>
        <w:t>Gen-Z / Kurtis Bowman</w:t>
      </w:r>
    </w:p>
    <w:p w14:paraId="5CE8AF10" w14:textId="567200A5" w:rsidR="0020105E" w:rsidRDefault="0020105E" w:rsidP="000B1BBB">
      <w:pPr>
        <w:ind w:firstLine="720"/>
        <w:rPr>
          <w:b/>
          <w:bCs/>
          <w:sz w:val="24"/>
        </w:rPr>
      </w:pPr>
      <w:r>
        <w:rPr>
          <w:b/>
          <w:bCs/>
          <w:sz w:val="24"/>
        </w:rPr>
        <w:t>Intel / Woody</w:t>
      </w:r>
    </w:p>
    <w:p w14:paraId="6E8FB040" w14:textId="6D55ACFC" w:rsidR="006C7424" w:rsidRPr="0020105E" w:rsidRDefault="006C7424" w:rsidP="000B1BBB">
      <w:pPr>
        <w:ind w:firstLine="720"/>
        <w:rPr>
          <w:b/>
          <w:bCs/>
          <w:sz w:val="24"/>
        </w:rPr>
      </w:pPr>
      <w:r>
        <w:rPr>
          <w:b/>
          <w:bCs/>
          <w:sz w:val="24"/>
        </w:rPr>
        <w:t>Intel / Arlin Davis</w:t>
      </w:r>
    </w:p>
    <w:p w14:paraId="74E27394" w14:textId="77777777" w:rsidR="00D84A03" w:rsidRDefault="00D84A03" w:rsidP="00ED356E">
      <w:pPr>
        <w:pStyle w:val="BodyText"/>
      </w:pPr>
    </w:p>
    <w:p w14:paraId="1232FD8F" w14:textId="0CF6DF04" w:rsidR="008F4A30" w:rsidRDefault="008F4A30">
      <w:pPr>
        <w:pStyle w:val="BodyText"/>
        <w:numPr>
          <w:ilvl w:val="0"/>
          <w:numId w:val="2"/>
        </w:numPr>
      </w:pPr>
      <w:r>
        <w:t>Opens, Agenda Bashin</w:t>
      </w:r>
      <w:r w:rsidR="00FF3BD8">
        <w:t>g</w:t>
      </w:r>
    </w:p>
    <w:p w14:paraId="3E634A4C" w14:textId="16DB844F" w:rsidR="00723347" w:rsidRPr="008978D3" w:rsidRDefault="00FD69D8" w:rsidP="00EE0314">
      <w:pPr>
        <w:pStyle w:val="BodyText"/>
        <w:numPr>
          <w:ilvl w:val="0"/>
          <w:numId w:val="2"/>
        </w:numPr>
        <w:rPr>
          <w:rStyle w:val="Hyperlink"/>
          <w:color w:val="auto"/>
          <w:u w:val="none"/>
        </w:rPr>
      </w:pPr>
      <w:r>
        <w:t>Approve Board minutes from</w:t>
      </w:r>
      <w:r w:rsidR="007F536F">
        <w:t xml:space="preserve"> </w:t>
      </w:r>
      <w:hyperlink r:id="rId10" w:history="1">
        <w:r w:rsidR="005B3294" w:rsidRPr="005B3294">
          <w:rPr>
            <w:rStyle w:val="Hyperlink"/>
          </w:rPr>
          <w:t>2/20/2020</w:t>
        </w:r>
      </w:hyperlink>
    </w:p>
    <w:p w14:paraId="7E6F8D28" w14:textId="703C6B8C" w:rsidR="008978D3" w:rsidRPr="00765665" w:rsidRDefault="008978D3" w:rsidP="008978D3">
      <w:pPr>
        <w:pStyle w:val="BodyText"/>
        <w:numPr>
          <w:ilvl w:val="1"/>
          <w:numId w:val="2"/>
        </w:numPr>
      </w:pPr>
      <w:r w:rsidRPr="00765665">
        <w:rPr>
          <w:rStyle w:val="Hyperlink"/>
          <w:color w:val="auto"/>
          <w:u w:val="none"/>
        </w:rPr>
        <w:t>IBM motion, Oakridge Seconds</w:t>
      </w:r>
    </w:p>
    <w:p w14:paraId="6E504E28" w14:textId="582F669D" w:rsidR="00962B0C" w:rsidRDefault="00FD69D8" w:rsidP="00962B0C">
      <w:pPr>
        <w:pStyle w:val="BodyText"/>
        <w:numPr>
          <w:ilvl w:val="0"/>
          <w:numId w:val="2"/>
        </w:numPr>
      </w:pPr>
      <w:r w:rsidRPr="00617EA3">
        <w:t>Treasurer</w:t>
      </w:r>
      <w:r w:rsidR="00723347">
        <w:t>’</w:t>
      </w:r>
      <w:r w:rsidRPr="00617EA3">
        <w:t>s Report</w:t>
      </w:r>
      <w:r w:rsidR="008E3ED8">
        <w:t xml:space="preserve"> – Jim R (Acting Treasurer)</w:t>
      </w:r>
    </w:p>
    <w:p w14:paraId="2D806968" w14:textId="6E09D502" w:rsidR="00765665" w:rsidRDefault="00765665" w:rsidP="00765665">
      <w:pPr>
        <w:pStyle w:val="BodyText"/>
        <w:numPr>
          <w:ilvl w:val="1"/>
          <w:numId w:val="2"/>
        </w:numPr>
      </w:pPr>
      <w:r>
        <w:t>Small loss, expecting a loss of ~$10K due to</w:t>
      </w:r>
      <w:r w:rsidR="00066144">
        <w:t xml:space="preserve"> WS</w:t>
      </w:r>
      <w:r>
        <w:t xml:space="preserve"> postponement.  If we cancel, the losses will be substantial</w:t>
      </w:r>
      <w:r w:rsidR="006826FA">
        <w:t>.</w:t>
      </w:r>
    </w:p>
    <w:p w14:paraId="5E1F1F83" w14:textId="64236F7D" w:rsidR="008E3ED8" w:rsidRDefault="008E3ED8" w:rsidP="00962B0C">
      <w:pPr>
        <w:pStyle w:val="BodyText"/>
        <w:numPr>
          <w:ilvl w:val="0"/>
          <w:numId w:val="2"/>
        </w:numPr>
      </w:pPr>
      <w:r>
        <w:t>Working Group Reports</w:t>
      </w:r>
    </w:p>
    <w:p w14:paraId="3E78FA62" w14:textId="06D3CC4E" w:rsidR="008E3ED8" w:rsidRDefault="001763A4" w:rsidP="008E3ED8">
      <w:pPr>
        <w:pStyle w:val="BodyText"/>
        <w:numPr>
          <w:ilvl w:val="1"/>
          <w:numId w:val="2"/>
        </w:numPr>
      </w:pPr>
      <w:r>
        <w:t xml:space="preserve">IWG – Tatyana </w:t>
      </w:r>
      <w:r w:rsidR="00A45F12">
        <w:t>Nikolova</w:t>
      </w:r>
    </w:p>
    <w:p w14:paraId="065178EC" w14:textId="57345CBF" w:rsidR="004B730A" w:rsidRDefault="004B730A" w:rsidP="00914287">
      <w:pPr>
        <w:pStyle w:val="ListParagraph"/>
        <w:numPr>
          <w:ilvl w:val="2"/>
          <w:numId w:val="2"/>
        </w:numPr>
      </w:pPr>
      <w:r>
        <w:t xml:space="preserve">The IWG Revival Committee (Tatyana, Paul, Doug and Jim) has started and continued discussions with VTM and NMC in the process of choosing possible vendors who are going to help us host and run the IWG cluster service. We are also working on a slide deck about the new program outlook. </w:t>
      </w:r>
    </w:p>
    <w:p w14:paraId="06776C71" w14:textId="76092C24" w:rsidR="00A45F12" w:rsidRDefault="00A45F12" w:rsidP="008E3ED8">
      <w:pPr>
        <w:pStyle w:val="BodyText"/>
        <w:numPr>
          <w:ilvl w:val="1"/>
          <w:numId w:val="2"/>
        </w:numPr>
      </w:pPr>
      <w:r>
        <w:t>OFIWG – Sean Hefty</w:t>
      </w:r>
    </w:p>
    <w:p w14:paraId="58EF5CC9" w14:textId="20E07064" w:rsidR="00A45F12" w:rsidRDefault="00A45F12" w:rsidP="008E3ED8">
      <w:pPr>
        <w:pStyle w:val="BodyText"/>
        <w:numPr>
          <w:ilvl w:val="1"/>
          <w:numId w:val="2"/>
        </w:numPr>
      </w:pPr>
      <w:r>
        <w:t>MWG – Divya Kolar</w:t>
      </w:r>
    </w:p>
    <w:p w14:paraId="5D447AA0" w14:textId="62A04E9B" w:rsidR="00C373D9" w:rsidRDefault="006C4806" w:rsidP="00C373D9">
      <w:pPr>
        <w:pStyle w:val="BodyText"/>
        <w:numPr>
          <w:ilvl w:val="2"/>
          <w:numId w:val="2"/>
        </w:numPr>
      </w:pPr>
      <w:r>
        <w:t>Supporting the TPC in communicating with Workshop participants.</w:t>
      </w:r>
    </w:p>
    <w:p w14:paraId="3AF46BF2" w14:textId="01552374" w:rsidR="006C4806" w:rsidRDefault="006C4806" w:rsidP="00C373D9">
      <w:pPr>
        <w:pStyle w:val="BodyText"/>
        <w:numPr>
          <w:ilvl w:val="2"/>
          <w:numId w:val="2"/>
        </w:numPr>
      </w:pPr>
      <w:r>
        <w:t xml:space="preserve">Two communications have gone out so far. Began floating the idea of a virtual </w:t>
      </w:r>
      <w:r w:rsidR="00B17608">
        <w:t>event.  No plan to change the format for February 2021.</w:t>
      </w:r>
    </w:p>
    <w:p w14:paraId="0C0F3D9A" w14:textId="6D3E5902" w:rsidR="00A45F12" w:rsidRDefault="00A45F12" w:rsidP="008E3ED8">
      <w:pPr>
        <w:pStyle w:val="BodyText"/>
        <w:numPr>
          <w:ilvl w:val="1"/>
          <w:numId w:val="2"/>
        </w:numPr>
      </w:pPr>
      <w:r>
        <w:t>EWG – Arlin Davis</w:t>
      </w:r>
    </w:p>
    <w:p w14:paraId="510EA04E" w14:textId="45EEAF01" w:rsidR="005332D9" w:rsidRPr="0000583C" w:rsidRDefault="00561C69" w:rsidP="005332D9">
      <w:pPr>
        <w:pStyle w:val="ListParagraph"/>
        <w:numPr>
          <w:ilvl w:val="0"/>
          <w:numId w:val="2"/>
        </w:numPr>
        <w:contextualSpacing w:val="0"/>
        <w:rPr>
          <w:rStyle w:val="Hyperlink"/>
          <w:color w:val="auto"/>
          <w:sz w:val="24"/>
          <w:u w:val="none"/>
        </w:rPr>
      </w:pPr>
      <w:r>
        <w:rPr>
          <w:sz w:val="24"/>
        </w:rPr>
        <w:t xml:space="preserve">Voteable: Adopt the </w:t>
      </w:r>
      <w:r w:rsidR="005332D9" w:rsidRPr="005332D9">
        <w:rPr>
          <w:sz w:val="24"/>
        </w:rPr>
        <w:t xml:space="preserve">Gen-Z MOU – </w:t>
      </w:r>
      <w:hyperlink r:id="rId11" w:history="1">
        <w:r w:rsidR="004B7726" w:rsidRPr="004B7726">
          <w:rPr>
            <w:rStyle w:val="Hyperlink"/>
            <w:sz w:val="24"/>
          </w:rPr>
          <w:t xml:space="preserve">voteable </w:t>
        </w:r>
        <w:r w:rsidR="005B3294" w:rsidRPr="004B7726">
          <w:rPr>
            <w:rStyle w:val="Hyperlink"/>
            <w:sz w:val="24"/>
          </w:rPr>
          <w:t>D</w:t>
        </w:r>
        <w:r w:rsidR="006548F0" w:rsidRPr="004B7726">
          <w:rPr>
            <w:rStyle w:val="Hyperlink"/>
            <w:sz w:val="24"/>
          </w:rPr>
          <w:t>raft MOU</w:t>
        </w:r>
      </w:hyperlink>
    </w:p>
    <w:p w14:paraId="7105DD39" w14:textId="69FA585E" w:rsidR="004728FF" w:rsidRPr="00D21CE2" w:rsidRDefault="004728FF" w:rsidP="007E32AB">
      <w:pPr>
        <w:pStyle w:val="ListParagraph"/>
        <w:numPr>
          <w:ilvl w:val="1"/>
          <w:numId w:val="2"/>
        </w:numPr>
        <w:contextualSpacing w:val="0"/>
        <w:rPr>
          <w:rStyle w:val="Hyperlink"/>
          <w:color w:val="auto"/>
          <w:sz w:val="24"/>
          <w:u w:val="none"/>
        </w:rPr>
      </w:pPr>
      <w:r w:rsidRPr="00D21CE2">
        <w:rPr>
          <w:rStyle w:val="Hyperlink"/>
          <w:color w:val="auto"/>
          <w:sz w:val="24"/>
          <w:u w:val="none"/>
        </w:rPr>
        <w:t>HPE motions</w:t>
      </w:r>
      <w:r w:rsidR="002870DB" w:rsidRPr="00D21CE2">
        <w:rPr>
          <w:rStyle w:val="Hyperlink"/>
          <w:color w:val="auto"/>
          <w:sz w:val="24"/>
          <w:u w:val="none"/>
        </w:rPr>
        <w:t xml:space="preserve">, </w:t>
      </w:r>
      <w:r w:rsidRPr="00D21CE2">
        <w:rPr>
          <w:rStyle w:val="Hyperlink"/>
          <w:color w:val="auto"/>
          <w:sz w:val="24"/>
          <w:u w:val="none"/>
        </w:rPr>
        <w:t>Oakridge seconds</w:t>
      </w:r>
    </w:p>
    <w:p w14:paraId="3AADA1EA" w14:textId="51DE24E6" w:rsidR="002870DB" w:rsidRPr="000003BA" w:rsidRDefault="002870DB" w:rsidP="0000583C">
      <w:pPr>
        <w:pStyle w:val="ListParagraph"/>
        <w:numPr>
          <w:ilvl w:val="1"/>
          <w:numId w:val="2"/>
        </w:numPr>
        <w:contextualSpacing w:val="0"/>
        <w:rPr>
          <w:rStyle w:val="Hyperlink"/>
          <w:color w:val="auto"/>
          <w:sz w:val="24"/>
          <w:u w:val="none"/>
        </w:rPr>
      </w:pPr>
      <w:r w:rsidRPr="002870DB">
        <w:rPr>
          <w:rStyle w:val="Hyperlink"/>
          <w:color w:val="auto"/>
          <w:sz w:val="24"/>
          <w:u w:val="none"/>
        </w:rPr>
        <w:t>No discussion</w:t>
      </w:r>
    </w:p>
    <w:p w14:paraId="06FCE2EB" w14:textId="52A08340" w:rsidR="000003BA" w:rsidRDefault="00AD5E58" w:rsidP="0000583C">
      <w:pPr>
        <w:pStyle w:val="ListParagraph"/>
        <w:numPr>
          <w:ilvl w:val="1"/>
          <w:numId w:val="2"/>
        </w:numPr>
        <w:contextualSpacing w:val="0"/>
        <w:rPr>
          <w:sz w:val="24"/>
        </w:rPr>
      </w:pPr>
      <w:r>
        <w:rPr>
          <w:sz w:val="24"/>
        </w:rPr>
        <w:t xml:space="preserve">B’com – y, HPE -y, IBM – y, Intel – y, LLNL – y, MLNX – y, Oakridge – y, </w:t>
      </w:r>
    </w:p>
    <w:p w14:paraId="4DC24FF8" w14:textId="2C2CF870" w:rsidR="003F306E" w:rsidRDefault="003F306E" w:rsidP="005B1F3D">
      <w:pPr>
        <w:pStyle w:val="ListParagraph"/>
        <w:numPr>
          <w:ilvl w:val="0"/>
          <w:numId w:val="2"/>
        </w:numPr>
        <w:contextualSpacing w:val="0"/>
        <w:rPr>
          <w:sz w:val="24"/>
        </w:rPr>
      </w:pPr>
      <w:r>
        <w:rPr>
          <w:sz w:val="24"/>
        </w:rPr>
        <w:lastRenderedPageBreak/>
        <w:t>OFED’s future – Woody/Arlin</w:t>
      </w:r>
    </w:p>
    <w:p w14:paraId="5443A745" w14:textId="53E7A47A" w:rsidR="00E84960" w:rsidRPr="00CA3F27" w:rsidRDefault="00052F74" w:rsidP="00CA3F27">
      <w:pPr>
        <w:pStyle w:val="ListParagraph"/>
        <w:numPr>
          <w:ilvl w:val="0"/>
          <w:numId w:val="6"/>
        </w:numPr>
        <w:rPr>
          <w:sz w:val="24"/>
        </w:rPr>
      </w:pPr>
      <w:r w:rsidRPr="00CA3F27">
        <w:rPr>
          <w:sz w:val="24"/>
        </w:rPr>
        <w:t>EWG co-chair’s</w:t>
      </w:r>
      <w:r w:rsidR="005852E2" w:rsidRPr="00CA3F27">
        <w:rPr>
          <w:sz w:val="24"/>
        </w:rPr>
        <w:t xml:space="preserve"> position: </w:t>
      </w:r>
      <w:r w:rsidR="00986144" w:rsidRPr="00CA3F27">
        <w:rPr>
          <w:sz w:val="24"/>
        </w:rPr>
        <w:t xml:space="preserve">Time to declare victory and move on w.r.t. </w:t>
      </w:r>
      <w:r w:rsidR="0049046C" w:rsidRPr="00CA3F27">
        <w:rPr>
          <w:sz w:val="24"/>
        </w:rPr>
        <w:t>OFED.  RDMA is now well-supported in the open community (OpenFabrics Software, RDMA subsystem)</w:t>
      </w:r>
      <w:r w:rsidR="00061870" w:rsidRPr="00CA3F27">
        <w:rPr>
          <w:sz w:val="24"/>
        </w:rPr>
        <w:t>.</w:t>
      </w:r>
    </w:p>
    <w:p w14:paraId="602E56CF" w14:textId="253D38BE" w:rsidR="00061870" w:rsidRPr="00CA3F27" w:rsidRDefault="00061870" w:rsidP="00CA3F27">
      <w:pPr>
        <w:pStyle w:val="ListParagraph"/>
        <w:numPr>
          <w:ilvl w:val="0"/>
          <w:numId w:val="6"/>
        </w:numPr>
        <w:rPr>
          <w:sz w:val="24"/>
        </w:rPr>
      </w:pPr>
      <w:r w:rsidRPr="00CA3F27">
        <w:rPr>
          <w:sz w:val="24"/>
        </w:rPr>
        <w:t>Folks in general seem to prefer the use of the Distros, leading to a dwindling of its use in the community.</w:t>
      </w:r>
    </w:p>
    <w:p w14:paraId="38B686BF" w14:textId="7CA0E99D" w:rsidR="00061870" w:rsidRPr="00CA3F27" w:rsidRDefault="00061870" w:rsidP="00CA3F27">
      <w:pPr>
        <w:pStyle w:val="ListParagraph"/>
        <w:numPr>
          <w:ilvl w:val="0"/>
          <w:numId w:val="6"/>
        </w:numPr>
        <w:rPr>
          <w:sz w:val="24"/>
        </w:rPr>
      </w:pPr>
      <w:r w:rsidRPr="00CA3F27">
        <w:rPr>
          <w:sz w:val="24"/>
        </w:rPr>
        <w:t>OFED is unlikely to play a key role in the emerging Interop program.</w:t>
      </w:r>
    </w:p>
    <w:p w14:paraId="442F342E" w14:textId="7AAD894E" w:rsidR="00061870" w:rsidRPr="00CA3F27" w:rsidRDefault="00061870" w:rsidP="00CA3F27">
      <w:pPr>
        <w:pStyle w:val="ListParagraph"/>
        <w:numPr>
          <w:ilvl w:val="0"/>
          <w:numId w:val="6"/>
        </w:numPr>
        <w:rPr>
          <w:sz w:val="24"/>
        </w:rPr>
      </w:pPr>
      <w:r w:rsidRPr="00CA3F27">
        <w:rPr>
          <w:sz w:val="24"/>
        </w:rPr>
        <w:t xml:space="preserve">EWG members increasingly hesitant to continue support, including e.g. backports.  </w:t>
      </w:r>
    </w:p>
    <w:p w14:paraId="6E796FB1" w14:textId="67937138" w:rsidR="00EE7BA3" w:rsidRPr="00CA3F27" w:rsidRDefault="00EE7BA3" w:rsidP="00CA3F27">
      <w:pPr>
        <w:pStyle w:val="ListParagraph"/>
        <w:numPr>
          <w:ilvl w:val="0"/>
          <w:numId w:val="6"/>
        </w:numPr>
        <w:rPr>
          <w:sz w:val="24"/>
        </w:rPr>
      </w:pPr>
      <w:r w:rsidRPr="00CA3F27">
        <w:rPr>
          <w:sz w:val="24"/>
        </w:rPr>
        <w:t>OFED, a great idea who’s time is past.</w:t>
      </w:r>
    </w:p>
    <w:p w14:paraId="1E6B69E8" w14:textId="789DAEBD" w:rsidR="006136C5" w:rsidRPr="00CA3F27" w:rsidRDefault="006136C5" w:rsidP="00CA3F27">
      <w:pPr>
        <w:pStyle w:val="ListParagraph"/>
        <w:numPr>
          <w:ilvl w:val="0"/>
          <w:numId w:val="6"/>
        </w:numPr>
        <w:rPr>
          <w:sz w:val="24"/>
        </w:rPr>
      </w:pPr>
      <w:r w:rsidRPr="00CA3F27">
        <w:rPr>
          <w:sz w:val="24"/>
        </w:rPr>
        <w:t>Broadcom is still interested, and asks for the time to discuss internally.</w:t>
      </w:r>
    </w:p>
    <w:p w14:paraId="5445815E" w14:textId="66934F75" w:rsidR="005852E2" w:rsidRPr="00CA3F27" w:rsidRDefault="005852E2" w:rsidP="00CA3F27">
      <w:pPr>
        <w:pStyle w:val="ListParagraph"/>
        <w:numPr>
          <w:ilvl w:val="0"/>
          <w:numId w:val="6"/>
        </w:numPr>
        <w:rPr>
          <w:sz w:val="24"/>
        </w:rPr>
      </w:pPr>
      <w:r w:rsidRPr="00CA3F27">
        <w:rPr>
          <w:sz w:val="24"/>
        </w:rPr>
        <w:t>This would require someone to step into the role currently filled by Vlad (MLNX)</w:t>
      </w:r>
      <w:r w:rsidR="002870DB" w:rsidRPr="00CA3F27">
        <w:rPr>
          <w:sz w:val="24"/>
        </w:rPr>
        <w:t>.</w:t>
      </w:r>
    </w:p>
    <w:p w14:paraId="3C5C27C7" w14:textId="0005DBDE" w:rsidR="009D383E" w:rsidRDefault="009D383E" w:rsidP="00CA3F27">
      <w:pPr>
        <w:pStyle w:val="ListParagraph"/>
        <w:numPr>
          <w:ilvl w:val="0"/>
          <w:numId w:val="6"/>
        </w:numPr>
        <w:rPr>
          <w:sz w:val="24"/>
        </w:rPr>
      </w:pPr>
      <w:r w:rsidRPr="00CA3F27">
        <w:rPr>
          <w:sz w:val="24"/>
        </w:rPr>
        <w:t>EWG decides which kernel to target, and which distros.</w:t>
      </w:r>
    </w:p>
    <w:p w14:paraId="7BD08DCA" w14:textId="330AA77C" w:rsidR="00CA3F27" w:rsidRDefault="00CA3F27" w:rsidP="00CA3F27">
      <w:pPr>
        <w:pStyle w:val="ListParagraph"/>
        <w:numPr>
          <w:ilvl w:val="0"/>
          <w:numId w:val="6"/>
        </w:numPr>
        <w:rPr>
          <w:sz w:val="24"/>
        </w:rPr>
      </w:pPr>
      <w:r>
        <w:rPr>
          <w:sz w:val="24"/>
        </w:rPr>
        <w:t xml:space="preserve">Doug </w:t>
      </w:r>
      <w:r w:rsidR="00604917">
        <w:rPr>
          <w:sz w:val="24"/>
        </w:rPr>
        <w:t xml:space="preserve">observes that the way the OFED package works, is that it rips out the guts of what’s upstream and replaces it.  </w:t>
      </w:r>
      <w:r w:rsidR="00C555C3">
        <w:rPr>
          <w:sz w:val="24"/>
        </w:rPr>
        <w:t>Suggestion: revamp OFED to a more intelligent, update mechanism that would allow fixes to be layered on top of the distro.</w:t>
      </w:r>
      <w:r w:rsidR="00457AB0">
        <w:rPr>
          <w:sz w:val="24"/>
        </w:rPr>
        <w:t xml:space="preserve">   The community could provide the framework to support this, with vendors using that framework</w:t>
      </w:r>
      <w:r w:rsidR="00733552">
        <w:rPr>
          <w:sz w:val="24"/>
        </w:rPr>
        <w:t xml:space="preserve"> to submit patches to e.g. get around a broken driver.</w:t>
      </w:r>
    </w:p>
    <w:p w14:paraId="3AC814F1" w14:textId="3D3A9D18" w:rsidR="008D357D" w:rsidRDefault="008D357D" w:rsidP="00CA3F27">
      <w:pPr>
        <w:pStyle w:val="ListParagraph"/>
        <w:numPr>
          <w:ilvl w:val="0"/>
          <w:numId w:val="6"/>
        </w:numPr>
        <w:rPr>
          <w:sz w:val="24"/>
        </w:rPr>
      </w:pPr>
      <w:r>
        <w:rPr>
          <w:sz w:val="24"/>
        </w:rPr>
        <w:t xml:space="preserve">From Livermore’s perspective, this is more or less what they’ve already been doing.  It’s reasonable to think along these lines in the EWG. </w:t>
      </w:r>
    </w:p>
    <w:p w14:paraId="0CA9642F" w14:textId="48E9C8EB" w:rsidR="00D30439" w:rsidRPr="00CA3F27" w:rsidRDefault="00D30439" w:rsidP="00CA3F27">
      <w:pPr>
        <w:pStyle w:val="ListParagraph"/>
        <w:numPr>
          <w:ilvl w:val="0"/>
          <w:numId w:val="6"/>
        </w:numPr>
        <w:rPr>
          <w:sz w:val="24"/>
        </w:rPr>
      </w:pPr>
      <w:r>
        <w:rPr>
          <w:sz w:val="24"/>
        </w:rPr>
        <w:t xml:space="preserve">EWG will re-convene to present this idea with an eye toward discovering if there are resources to support it. </w:t>
      </w:r>
    </w:p>
    <w:p w14:paraId="3776E1B2" w14:textId="47EAF92E" w:rsidR="00ED58B0" w:rsidRDefault="005332D9" w:rsidP="005B1F3D">
      <w:pPr>
        <w:pStyle w:val="ListParagraph"/>
        <w:numPr>
          <w:ilvl w:val="0"/>
          <w:numId w:val="2"/>
        </w:numPr>
        <w:contextualSpacing w:val="0"/>
        <w:rPr>
          <w:sz w:val="24"/>
        </w:rPr>
      </w:pPr>
      <w:r w:rsidRPr="005332D9">
        <w:rPr>
          <w:sz w:val="24"/>
        </w:rPr>
        <w:t xml:space="preserve">Workshop </w:t>
      </w:r>
      <w:r w:rsidR="002B0572">
        <w:rPr>
          <w:sz w:val="24"/>
        </w:rPr>
        <w:t xml:space="preserve">– </w:t>
      </w:r>
      <w:r w:rsidR="00A9596F">
        <w:rPr>
          <w:sz w:val="24"/>
        </w:rPr>
        <w:t>JimR</w:t>
      </w:r>
    </w:p>
    <w:p w14:paraId="32497BBB" w14:textId="048DDF50" w:rsidR="008A1034" w:rsidRPr="008A1034" w:rsidRDefault="00504BF4" w:rsidP="00143EC2">
      <w:pPr>
        <w:pStyle w:val="ListParagraph"/>
        <w:numPr>
          <w:ilvl w:val="1"/>
          <w:numId w:val="7"/>
        </w:numPr>
        <w:contextualSpacing w:val="0"/>
        <w:rPr>
          <w:sz w:val="24"/>
        </w:rPr>
      </w:pPr>
      <w:r>
        <w:rPr>
          <w:sz w:val="24"/>
        </w:rPr>
        <w:t xml:space="preserve">TPC came up with the idea of a </w:t>
      </w:r>
      <w:r w:rsidR="002B0572">
        <w:rPr>
          <w:sz w:val="24"/>
        </w:rPr>
        <w:t>possible virtual event sometime this summer</w:t>
      </w:r>
      <w:r w:rsidR="00143EC2">
        <w:rPr>
          <w:sz w:val="24"/>
        </w:rPr>
        <w:t xml:space="preserve">. </w:t>
      </w:r>
    </w:p>
    <w:p w14:paraId="639FEC20" w14:textId="5DEB8260" w:rsidR="0026475E" w:rsidRDefault="00ED58B0" w:rsidP="00143EC2">
      <w:pPr>
        <w:pStyle w:val="ListParagraph"/>
        <w:numPr>
          <w:ilvl w:val="1"/>
          <w:numId w:val="7"/>
        </w:numPr>
        <w:contextualSpacing w:val="0"/>
        <w:rPr>
          <w:sz w:val="24"/>
        </w:rPr>
      </w:pPr>
      <w:r w:rsidRPr="00ED58B0">
        <w:rPr>
          <w:sz w:val="24"/>
        </w:rPr>
        <w:t>Resume normal f-2-f Workshop in 2021 at the Blackwell</w:t>
      </w:r>
    </w:p>
    <w:p w14:paraId="2EF5869A" w14:textId="32CAB9C5" w:rsidR="00E35994" w:rsidRDefault="00E35994" w:rsidP="00143EC2">
      <w:pPr>
        <w:pStyle w:val="ListParagraph"/>
        <w:numPr>
          <w:ilvl w:val="1"/>
          <w:numId w:val="7"/>
        </w:numPr>
        <w:contextualSpacing w:val="0"/>
        <w:rPr>
          <w:sz w:val="24"/>
        </w:rPr>
      </w:pPr>
      <w:r>
        <w:rPr>
          <w:sz w:val="24"/>
        </w:rPr>
        <w:t>Many questions to answer:</w:t>
      </w:r>
    </w:p>
    <w:p w14:paraId="264581E6" w14:textId="3C89BA93" w:rsidR="00E35994" w:rsidRPr="00FA16A1" w:rsidRDefault="00E35994" w:rsidP="00FA16A1">
      <w:pPr>
        <w:pStyle w:val="ListParagraph"/>
        <w:numPr>
          <w:ilvl w:val="2"/>
          <w:numId w:val="7"/>
        </w:numPr>
        <w:rPr>
          <w:sz w:val="24"/>
        </w:rPr>
      </w:pPr>
      <w:r w:rsidRPr="00FA16A1">
        <w:rPr>
          <w:sz w:val="24"/>
        </w:rPr>
        <w:t>Time budget – how many sessions would we offer?</w:t>
      </w:r>
    </w:p>
    <w:p w14:paraId="0AC77F02" w14:textId="4B1924A1" w:rsidR="00E35994" w:rsidRDefault="00E35994" w:rsidP="00E35994">
      <w:pPr>
        <w:pStyle w:val="ListParagraph"/>
        <w:numPr>
          <w:ilvl w:val="2"/>
          <w:numId w:val="7"/>
        </w:numPr>
        <w:contextualSpacing w:val="0"/>
        <w:rPr>
          <w:sz w:val="24"/>
        </w:rPr>
      </w:pPr>
      <w:r>
        <w:rPr>
          <w:sz w:val="24"/>
        </w:rPr>
        <w:t>What about other activities, e.g. BoFs – do they translate to a virtual environment?</w:t>
      </w:r>
    </w:p>
    <w:p w14:paraId="1E9F04AA" w14:textId="0845F8AD" w:rsidR="00E35994" w:rsidRDefault="00E35994" w:rsidP="00E35994">
      <w:pPr>
        <w:pStyle w:val="ListParagraph"/>
        <w:numPr>
          <w:ilvl w:val="2"/>
          <w:numId w:val="7"/>
        </w:numPr>
        <w:contextualSpacing w:val="0"/>
        <w:rPr>
          <w:sz w:val="24"/>
        </w:rPr>
      </w:pPr>
      <w:r>
        <w:rPr>
          <w:sz w:val="24"/>
        </w:rPr>
        <w:t>Many of the currently proposed session are topical, and may not have a long shelf life.</w:t>
      </w:r>
    </w:p>
    <w:p w14:paraId="7F61C4AF" w14:textId="34950F35" w:rsidR="00242260" w:rsidRDefault="00242260" w:rsidP="00242260">
      <w:pPr>
        <w:pStyle w:val="ListParagraph"/>
        <w:numPr>
          <w:ilvl w:val="1"/>
          <w:numId w:val="7"/>
        </w:numPr>
        <w:contextualSpacing w:val="0"/>
        <w:rPr>
          <w:sz w:val="24"/>
        </w:rPr>
      </w:pPr>
      <w:r>
        <w:rPr>
          <w:sz w:val="24"/>
        </w:rPr>
        <w:t>Work underway in evaluating the s/w infrastructure required.</w:t>
      </w:r>
    </w:p>
    <w:p w14:paraId="557536AD" w14:textId="5F91F61D" w:rsidR="00242260" w:rsidRDefault="007C332C" w:rsidP="00242260">
      <w:pPr>
        <w:pStyle w:val="ListParagraph"/>
        <w:numPr>
          <w:ilvl w:val="1"/>
          <w:numId w:val="7"/>
        </w:numPr>
        <w:contextualSpacing w:val="0"/>
        <w:rPr>
          <w:sz w:val="24"/>
        </w:rPr>
      </w:pPr>
      <w:r>
        <w:rPr>
          <w:sz w:val="24"/>
        </w:rPr>
        <w:t xml:space="preserve">HPE has a techcon, which </w:t>
      </w:r>
      <w:r w:rsidR="00450D59">
        <w:rPr>
          <w:sz w:val="24"/>
        </w:rPr>
        <w:t xml:space="preserve">was held </w:t>
      </w:r>
      <w:r>
        <w:rPr>
          <w:sz w:val="24"/>
        </w:rPr>
        <w:t>virtually one year.</w:t>
      </w:r>
      <w:r w:rsidR="0005026C">
        <w:rPr>
          <w:sz w:val="24"/>
        </w:rPr>
        <w:t xml:space="preserve">  It worked reasonably well, except for poster sessions.</w:t>
      </w:r>
      <w:r w:rsidR="003570D2">
        <w:rPr>
          <w:sz w:val="24"/>
        </w:rPr>
        <w:t xml:space="preserve">  BoFs depends, to some extent, on a ‘whiteboard’ capability.</w:t>
      </w:r>
    </w:p>
    <w:p w14:paraId="7D9BB11D" w14:textId="41586F60" w:rsidR="00F307C6" w:rsidRDefault="00F307C6" w:rsidP="00242260">
      <w:pPr>
        <w:pStyle w:val="ListParagraph"/>
        <w:numPr>
          <w:ilvl w:val="1"/>
          <w:numId w:val="7"/>
        </w:numPr>
        <w:contextualSpacing w:val="0"/>
        <w:rPr>
          <w:sz w:val="24"/>
        </w:rPr>
      </w:pPr>
      <w:r>
        <w:rPr>
          <w:sz w:val="24"/>
        </w:rPr>
        <w:t xml:space="preserve">Would this be a ‘charged for’ event, or free?  Current thinking is to make it free.  </w:t>
      </w:r>
      <w:r w:rsidR="008C7BB9">
        <w:rPr>
          <w:sz w:val="24"/>
        </w:rPr>
        <w:t xml:space="preserve">That raises questions about registration fees currently paid – do we </w:t>
      </w:r>
      <w:r w:rsidR="001521F7">
        <w:rPr>
          <w:sz w:val="24"/>
        </w:rPr>
        <w:t>continue to allow people to leave registration fees on account?</w:t>
      </w:r>
    </w:p>
    <w:p w14:paraId="78B57E41" w14:textId="1BDDBA99" w:rsidR="00CE3685" w:rsidRDefault="00CE3685" w:rsidP="00242260">
      <w:pPr>
        <w:pStyle w:val="ListParagraph"/>
        <w:numPr>
          <w:ilvl w:val="1"/>
          <w:numId w:val="7"/>
        </w:numPr>
        <w:contextualSpacing w:val="0"/>
        <w:rPr>
          <w:sz w:val="24"/>
        </w:rPr>
      </w:pPr>
      <w:r>
        <w:rPr>
          <w:sz w:val="24"/>
        </w:rPr>
        <w:t>What about a European version, in the interests of time zones.</w:t>
      </w:r>
      <w:bookmarkStart w:id="0" w:name="_GoBack"/>
      <w:bookmarkEnd w:id="0"/>
    </w:p>
    <w:p w14:paraId="2C496C5D" w14:textId="326AE575" w:rsidR="00690593" w:rsidRPr="00ED58B0" w:rsidRDefault="00690593" w:rsidP="00690593">
      <w:pPr>
        <w:pStyle w:val="ListParagraph"/>
        <w:numPr>
          <w:ilvl w:val="0"/>
          <w:numId w:val="2"/>
        </w:numPr>
        <w:contextualSpacing w:val="0"/>
        <w:rPr>
          <w:sz w:val="24"/>
        </w:rPr>
      </w:pPr>
      <w:r>
        <w:rPr>
          <w:sz w:val="24"/>
        </w:rPr>
        <w:t>At-Large-Director</w:t>
      </w:r>
    </w:p>
    <w:p w14:paraId="705B1738" w14:textId="4D00D244" w:rsidR="00617EA3" w:rsidRDefault="008A1034" w:rsidP="00617EA3">
      <w:pPr>
        <w:pStyle w:val="NormalWeb"/>
        <w:spacing w:after="0" w:afterAutospacing="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w:t>
      </w:r>
      <w:r w:rsidR="00617EA3" w:rsidRPr="00617EA3">
        <w:rPr>
          <w:rFonts w:ascii="Times New Roman" w:eastAsia="Times New Roman" w:hAnsi="Times New Roman" w:cs="Times New Roman"/>
          <w:sz w:val="24"/>
          <w:szCs w:val="20"/>
        </w:rPr>
        <w:t>Logistics</w:t>
      </w:r>
    </w:p>
    <w:p w14:paraId="7EA78646" w14:textId="77777777" w:rsidR="00A813A8" w:rsidRDefault="00EE3E37" w:rsidP="00A813A8">
      <w:pPr>
        <w:pStyle w:val="NormalWeb"/>
        <w:spacing w:after="0" w:afterAutospacing="0"/>
        <w:rPr>
          <w:rFonts w:ascii="Arial" w:hAnsi="Arial" w:cs="Arial"/>
          <w:color w:val="222222"/>
          <w:sz w:val="20"/>
          <w:szCs w:val="20"/>
        </w:rPr>
      </w:pPr>
      <w:r>
        <w:rPr>
          <w:rFonts w:ascii="Arial" w:hAnsi="Arial" w:cs="Arial"/>
          <w:color w:val="222222"/>
          <w:sz w:val="20"/>
          <w:szCs w:val="20"/>
        </w:rPr>
        <w:t>Join Zoom Meeting</w:t>
      </w:r>
      <w:r>
        <w:rPr>
          <w:rFonts w:ascii="Arial" w:hAnsi="Arial" w:cs="Arial"/>
          <w:color w:val="222222"/>
          <w:sz w:val="20"/>
          <w:szCs w:val="20"/>
        </w:rPr>
        <w:br/>
      </w:r>
      <w:hyperlink r:id="rId12" w:tgtFrame="_blank" w:history="1">
        <w:r>
          <w:rPr>
            <w:rStyle w:val="Hyperlink"/>
            <w:rFonts w:ascii="Arial" w:hAnsi="Arial" w:cs="Arial"/>
            <w:sz w:val="20"/>
            <w:szCs w:val="20"/>
          </w:rPr>
          <w:t>https://zoom.us/j/252833073</w:t>
        </w:r>
      </w:hyperlink>
    </w:p>
    <w:p w14:paraId="6A8AEA3E" w14:textId="0459A8A5" w:rsidR="00EE3E37" w:rsidRDefault="00EE3E37" w:rsidP="00A813A8">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lastRenderedPageBreak/>
        <w:t>One tap mobile</w:t>
      </w:r>
      <w:r>
        <w:rPr>
          <w:rFonts w:ascii="Arial" w:hAnsi="Arial" w:cs="Arial"/>
          <w:color w:val="222222"/>
          <w:sz w:val="20"/>
          <w:szCs w:val="20"/>
        </w:rPr>
        <w:br/>
      </w:r>
    </w:p>
    <w:p w14:paraId="6E494AB3" w14:textId="77777777" w:rsidR="00EE3E37" w:rsidRDefault="00EE3E37" w:rsidP="00A813A8">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+16699006833,,252833073# US (San Jose)</w:t>
      </w:r>
      <w:r>
        <w:rPr>
          <w:rFonts w:ascii="Arial" w:hAnsi="Arial" w:cs="Arial"/>
          <w:color w:val="222222"/>
          <w:sz w:val="20"/>
          <w:szCs w:val="20"/>
        </w:rPr>
        <w:br/>
      </w:r>
    </w:p>
    <w:p w14:paraId="0CC3B0BD" w14:textId="77777777" w:rsidR="00EE3E37" w:rsidRDefault="00EE3E37" w:rsidP="00A813A8">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+16465588656,,252833073# US (New York)</w:t>
      </w:r>
    </w:p>
    <w:p w14:paraId="1D5A1681" w14:textId="77777777" w:rsidR="00EC70DC" w:rsidRDefault="00EE3E37" w:rsidP="00A813A8">
      <w:pPr>
        <w:pStyle w:val="NormalWeb"/>
        <w:spacing w:before="240" w:beforeAutospacing="0" w:after="240" w:afterAutospacing="0"/>
        <w:rPr>
          <w:rFonts w:ascii="Arial" w:hAnsi="Arial" w:cs="Arial"/>
          <w:color w:val="222222"/>
          <w:sz w:val="20"/>
          <w:szCs w:val="20"/>
        </w:rPr>
      </w:pPr>
      <w:r>
        <w:rPr>
          <w:rFonts w:ascii="Arial" w:hAnsi="Arial" w:cs="Arial"/>
          <w:color w:val="222222"/>
          <w:sz w:val="20"/>
          <w:szCs w:val="20"/>
        </w:rPr>
        <w:t>Dial by your location</w:t>
      </w:r>
    </w:p>
    <w:p w14:paraId="479A7B7A" w14:textId="241E0E5C" w:rsidR="00EE3E37" w:rsidRDefault="00EE3E37" w:rsidP="00A813A8">
      <w:pPr>
        <w:pStyle w:val="NormalWeb"/>
        <w:spacing w:before="240" w:beforeAutospacing="0" w:after="240" w:afterAutospacing="0"/>
        <w:rPr>
          <w:rFonts w:ascii="Arial" w:hAnsi="Arial" w:cs="Arial"/>
          <w:color w:val="222222"/>
          <w:sz w:val="20"/>
          <w:szCs w:val="20"/>
        </w:rPr>
      </w:pPr>
      <w:r>
        <w:rPr>
          <w:rFonts w:ascii="Arial" w:hAnsi="Arial" w:cs="Arial"/>
          <w:color w:val="222222"/>
          <w:sz w:val="20"/>
          <w:szCs w:val="20"/>
        </w:rPr>
        <w:t>+1 669 900 6833 US (San Jose)</w:t>
      </w:r>
    </w:p>
    <w:p w14:paraId="0C7FD6EF" w14:textId="30199B71" w:rsidR="00EE3E37" w:rsidRDefault="00EE3E37" w:rsidP="00A813A8">
      <w:pPr>
        <w:pStyle w:val="NormalWeb"/>
        <w:spacing w:before="240" w:beforeAutospacing="0" w:after="240" w:afterAutospacing="0"/>
        <w:rPr>
          <w:rFonts w:ascii="Arial" w:hAnsi="Arial" w:cs="Arial"/>
          <w:color w:val="222222"/>
          <w:sz w:val="20"/>
          <w:szCs w:val="20"/>
        </w:rPr>
      </w:pPr>
      <w:r>
        <w:rPr>
          <w:rFonts w:ascii="Arial" w:hAnsi="Arial" w:cs="Arial"/>
          <w:color w:val="222222"/>
          <w:sz w:val="20"/>
          <w:szCs w:val="20"/>
        </w:rPr>
        <w:t>+1 646 558 8656 US (New York)</w:t>
      </w:r>
    </w:p>
    <w:p w14:paraId="1F65399C" w14:textId="616D047B" w:rsidR="00EE3E37" w:rsidRDefault="00EE3E37" w:rsidP="00A813A8">
      <w:pPr>
        <w:pStyle w:val="NormalWeb"/>
        <w:spacing w:before="240" w:beforeAutospacing="0" w:after="240" w:afterAutospacing="0"/>
        <w:rPr>
          <w:rFonts w:ascii="Arial" w:hAnsi="Arial" w:cs="Arial"/>
          <w:color w:val="222222"/>
          <w:sz w:val="20"/>
          <w:szCs w:val="20"/>
        </w:rPr>
      </w:pPr>
      <w:r>
        <w:rPr>
          <w:rFonts w:ascii="Arial" w:hAnsi="Arial" w:cs="Arial"/>
          <w:color w:val="222222"/>
          <w:sz w:val="20"/>
          <w:szCs w:val="20"/>
        </w:rPr>
        <w:t>Meeting ID: 252 833 073</w:t>
      </w:r>
    </w:p>
    <w:p w14:paraId="095FE4A6" w14:textId="77777777" w:rsidR="00EE3E37" w:rsidRDefault="00EE3E37" w:rsidP="00A813A8">
      <w:pPr>
        <w:pStyle w:val="NormalWeb"/>
        <w:spacing w:before="240" w:beforeAutospacing="0" w:after="240" w:afterAutospacing="0"/>
        <w:rPr>
          <w:rStyle w:val="Hyperlink"/>
        </w:rPr>
      </w:pPr>
      <w:r>
        <w:rPr>
          <w:rFonts w:ascii="Arial" w:hAnsi="Arial" w:cs="Arial"/>
          <w:color w:val="222222"/>
          <w:sz w:val="20"/>
          <w:szCs w:val="20"/>
        </w:rPr>
        <w:t xml:space="preserve">Find your local number: </w:t>
      </w:r>
    </w:p>
    <w:p w14:paraId="3AF482BD" w14:textId="3ED37904" w:rsidR="00723347" w:rsidRPr="00617EA3" w:rsidRDefault="00391C6D" w:rsidP="00A813A8">
      <w:pPr>
        <w:pStyle w:val="NormalWeb"/>
        <w:spacing w:before="240" w:beforeAutospacing="0" w:after="240" w:afterAutospacing="0"/>
        <w:rPr>
          <w:rFonts w:ascii="Times New Roman" w:eastAsia="Times New Roman" w:hAnsi="Times New Roman" w:cs="Times New Roman"/>
          <w:sz w:val="24"/>
          <w:szCs w:val="20"/>
        </w:rPr>
      </w:pPr>
      <w:hyperlink r:id="rId13" w:tgtFrame="_blank" w:history="1">
        <w:r w:rsidR="00EE3E37">
          <w:rPr>
            <w:rStyle w:val="Hyperlink"/>
            <w:rFonts w:ascii="Arial" w:hAnsi="Arial" w:cs="Arial"/>
            <w:sz w:val="20"/>
            <w:szCs w:val="20"/>
          </w:rPr>
          <w:t>https://zoom.us/u/aesx25N6Us</w:t>
        </w:r>
      </w:hyperlink>
    </w:p>
    <w:sectPr w:rsidR="00723347" w:rsidRPr="00617EA3">
      <w:footerReference w:type="default" r:id="rId14"/>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140E5" w14:textId="77777777" w:rsidR="00391C6D" w:rsidRDefault="00391C6D">
      <w:r>
        <w:separator/>
      </w:r>
    </w:p>
  </w:endnote>
  <w:endnote w:type="continuationSeparator" w:id="0">
    <w:p w14:paraId="742BA131" w14:textId="77777777" w:rsidR="00391C6D" w:rsidRDefault="0039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mbria"/>
    <w:charset w:val="01"/>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BE3B29">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BE3B29">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BE498" w14:textId="77777777" w:rsidR="00391C6D" w:rsidRDefault="00391C6D">
      <w:r>
        <w:separator/>
      </w:r>
    </w:p>
  </w:footnote>
  <w:footnote w:type="continuationSeparator" w:id="0">
    <w:p w14:paraId="1EC0CE30" w14:textId="77777777" w:rsidR="00391C6D" w:rsidRDefault="00391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C1E"/>
    <w:multiLevelType w:val="multilevel"/>
    <w:tmpl w:val="F912DB9A"/>
    <w:lvl w:ilvl="0">
      <w:start w:val="1"/>
      <w:numFmt w:val="decimal"/>
      <w:lvlText w:val="%1."/>
      <w:lvlJc w:val="left"/>
      <w:pPr>
        <w:ind w:left="360" w:hanging="360"/>
      </w:pPr>
    </w:lvl>
    <w:lvl w:ilvl="1">
      <w:numFmt w:val="bullet"/>
      <w:lvlText w:val="-"/>
      <w:lvlJc w:val="left"/>
      <w:pPr>
        <w:ind w:left="792" w:hanging="432"/>
      </w:pPr>
      <w:rPr>
        <w:rFonts w:ascii="Times New Roman" w:hAnsi="Times New Roman" w:cs="Times New Roman"/>
        <w:szCs w:val="20"/>
        <w:lang w:val="en-GB"/>
      </w:rPr>
    </w:lvl>
    <w:lvl w:ilvl="2">
      <w:numFmt w:val="bullet"/>
      <w:lvlText w:val="-"/>
      <w:lvlJc w:val="left"/>
      <w:pPr>
        <w:ind w:left="1224" w:hanging="504"/>
      </w:pPr>
      <w:rPr>
        <w:rFonts w:ascii="Times New Roman" w:hAnsi="Times New Roman" w:cs="Times New Roman"/>
        <w:szCs w:val="20"/>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C3C773E"/>
    <w:multiLevelType w:val="hybridMultilevel"/>
    <w:tmpl w:val="A8462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1AE64D7"/>
    <w:multiLevelType w:val="hybridMultilevel"/>
    <w:tmpl w:val="AB660988"/>
    <w:lvl w:ilvl="0" w:tplc="00000009">
      <w:numFmt w:val="bullet"/>
      <w:lvlText w:val="-"/>
      <w:lvlJc w:val="left"/>
      <w:pPr>
        <w:ind w:left="1080" w:hanging="360"/>
      </w:pPr>
      <w:rPr>
        <w:rFonts w:ascii="Times New Roman" w:hAnsi="Times New Roman" w:cs="Times New Roman" w:hint="default"/>
        <w:szCs w:val="20"/>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03BA"/>
    <w:rsid w:val="0000583C"/>
    <w:rsid w:val="0005026C"/>
    <w:rsid w:val="00052F74"/>
    <w:rsid w:val="00061870"/>
    <w:rsid w:val="00066144"/>
    <w:rsid w:val="00074307"/>
    <w:rsid w:val="00094FD0"/>
    <w:rsid w:val="000B1BBB"/>
    <w:rsid w:val="000B3414"/>
    <w:rsid w:val="000D3865"/>
    <w:rsid w:val="00137A1E"/>
    <w:rsid w:val="00143EC2"/>
    <w:rsid w:val="001453ED"/>
    <w:rsid w:val="001521F7"/>
    <w:rsid w:val="001763A4"/>
    <w:rsid w:val="001924C8"/>
    <w:rsid w:val="00195099"/>
    <w:rsid w:val="001A4AC6"/>
    <w:rsid w:val="001B334F"/>
    <w:rsid w:val="001E3583"/>
    <w:rsid w:val="0020105E"/>
    <w:rsid w:val="00226E3F"/>
    <w:rsid w:val="002346C1"/>
    <w:rsid w:val="00242260"/>
    <w:rsid w:val="0026475E"/>
    <w:rsid w:val="0026685A"/>
    <w:rsid w:val="00274850"/>
    <w:rsid w:val="002870DB"/>
    <w:rsid w:val="002B0572"/>
    <w:rsid w:val="002D4CE6"/>
    <w:rsid w:val="002E7594"/>
    <w:rsid w:val="003231E8"/>
    <w:rsid w:val="003570D2"/>
    <w:rsid w:val="00373E7A"/>
    <w:rsid w:val="00384016"/>
    <w:rsid w:val="00391C6D"/>
    <w:rsid w:val="003D6625"/>
    <w:rsid w:val="003E06DF"/>
    <w:rsid w:val="003E60F9"/>
    <w:rsid w:val="003F306E"/>
    <w:rsid w:val="004264F5"/>
    <w:rsid w:val="00442E31"/>
    <w:rsid w:val="00450D59"/>
    <w:rsid w:val="004552C9"/>
    <w:rsid w:val="00457AB0"/>
    <w:rsid w:val="00462CE9"/>
    <w:rsid w:val="004728FF"/>
    <w:rsid w:val="0049046C"/>
    <w:rsid w:val="004A1B38"/>
    <w:rsid w:val="004B730A"/>
    <w:rsid w:val="004B7726"/>
    <w:rsid w:val="004D5314"/>
    <w:rsid w:val="004E7DDB"/>
    <w:rsid w:val="00504BF4"/>
    <w:rsid w:val="00520B9B"/>
    <w:rsid w:val="005332D9"/>
    <w:rsid w:val="00561C69"/>
    <w:rsid w:val="005852E2"/>
    <w:rsid w:val="00586B24"/>
    <w:rsid w:val="00592C7B"/>
    <w:rsid w:val="005B3294"/>
    <w:rsid w:val="005C3895"/>
    <w:rsid w:val="005E50AD"/>
    <w:rsid w:val="005E60F4"/>
    <w:rsid w:val="00603446"/>
    <w:rsid w:val="00604917"/>
    <w:rsid w:val="006074B3"/>
    <w:rsid w:val="006136C5"/>
    <w:rsid w:val="00617EA3"/>
    <w:rsid w:val="00632216"/>
    <w:rsid w:val="006352A9"/>
    <w:rsid w:val="006419EE"/>
    <w:rsid w:val="006548F0"/>
    <w:rsid w:val="00655ED2"/>
    <w:rsid w:val="0066550E"/>
    <w:rsid w:val="006826FA"/>
    <w:rsid w:val="00690593"/>
    <w:rsid w:val="006973E6"/>
    <w:rsid w:val="006A7A70"/>
    <w:rsid w:val="006C4806"/>
    <w:rsid w:val="006C7424"/>
    <w:rsid w:val="006F4D51"/>
    <w:rsid w:val="006F7FE1"/>
    <w:rsid w:val="007070FE"/>
    <w:rsid w:val="00723347"/>
    <w:rsid w:val="007258F5"/>
    <w:rsid w:val="00726AF2"/>
    <w:rsid w:val="00733552"/>
    <w:rsid w:val="007446BA"/>
    <w:rsid w:val="00765665"/>
    <w:rsid w:val="0077515D"/>
    <w:rsid w:val="007920A3"/>
    <w:rsid w:val="007B2BB0"/>
    <w:rsid w:val="007B6CEF"/>
    <w:rsid w:val="007C332C"/>
    <w:rsid w:val="007F536F"/>
    <w:rsid w:val="00804985"/>
    <w:rsid w:val="008256B7"/>
    <w:rsid w:val="008560DC"/>
    <w:rsid w:val="00860DD6"/>
    <w:rsid w:val="008978D3"/>
    <w:rsid w:val="008A1034"/>
    <w:rsid w:val="008C7BB9"/>
    <w:rsid w:val="008D357D"/>
    <w:rsid w:val="008E3ED8"/>
    <w:rsid w:val="008F4A30"/>
    <w:rsid w:val="008F725C"/>
    <w:rsid w:val="00914287"/>
    <w:rsid w:val="00934F5F"/>
    <w:rsid w:val="00941805"/>
    <w:rsid w:val="009420DC"/>
    <w:rsid w:val="00960ACD"/>
    <w:rsid w:val="00962B0C"/>
    <w:rsid w:val="00986144"/>
    <w:rsid w:val="009A00B4"/>
    <w:rsid w:val="009D383E"/>
    <w:rsid w:val="00A16194"/>
    <w:rsid w:val="00A44228"/>
    <w:rsid w:val="00A45F12"/>
    <w:rsid w:val="00A813A8"/>
    <w:rsid w:val="00A9596F"/>
    <w:rsid w:val="00AB08D0"/>
    <w:rsid w:val="00AB29FC"/>
    <w:rsid w:val="00AD0DDD"/>
    <w:rsid w:val="00AD5E58"/>
    <w:rsid w:val="00AE6355"/>
    <w:rsid w:val="00B023F9"/>
    <w:rsid w:val="00B03725"/>
    <w:rsid w:val="00B17608"/>
    <w:rsid w:val="00B31311"/>
    <w:rsid w:val="00B5508C"/>
    <w:rsid w:val="00BD561D"/>
    <w:rsid w:val="00BD6616"/>
    <w:rsid w:val="00BE3B29"/>
    <w:rsid w:val="00BF5717"/>
    <w:rsid w:val="00C12A6A"/>
    <w:rsid w:val="00C2555C"/>
    <w:rsid w:val="00C373D9"/>
    <w:rsid w:val="00C47976"/>
    <w:rsid w:val="00C555C3"/>
    <w:rsid w:val="00C64FE2"/>
    <w:rsid w:val="00CA3D3B"/>
    <w:rsid w:val="00CA3F27"/>
    <w:rsid w:val="00CC79CB"/>
    <w:rsid w:val="00CD6387"/>
    <w:rsid w:val="00CE3685"/>
    <w:rsid w:val="00D120E9"/>
    <w:rsid w:val="00D21CE2"/>
    <w:rsid w:val="00D30439"/>
    <w:rsid w:val="00D31CD5"/>
    <w:rsid w:val="00D716BE"/>
    <w:rsid w:val="00D84A03"/>
    <w:rsid w:val="00DB360A"/>
    <w:rsid w:val="00E11347"/>
    <w:rsid w:val="00E34DB0"/>
    <w:rsid w:val="00E35994"/>
    <w:rsid w:val="00E84960"/>
    <w:rsid w:val="00EC70DC"/>
    <w:rsid w:val="00EC798D"/>
    <w:rsid w:val="00ED356E"/>
    <w:rsid w:val="00ED58B0"/>
    <w:rsid w:val="00EE0314"/>
    <w:rsid w:val="00EE3E37"/>
    <w:rsid w:val="00EE70EC"/>
    <w:rsid w:val="00EE7BA3"/>
    <w:rsid w:val="00EF1A55"/>
    <w:rsid w:val="00F0067B"/>
    <w:rsid w:val="00F129F8"/>
    <w:rsid w:val="00F307C6"/>
    <w:rsid w:val="00F475CE"/>
    <w:rsid w:val="00F62482"/>
    <w:rsid w:val="00F736D8"/>
    <w:rsid w:val="00F97919"/>
    <w:rsid w:val="00FA16A1"/>
    <w:rsid w:val="00FA2E32"/>
    <w:rsid w:val="00FB2669"/>
    <w:rsid w:val="00FD52A0"/>
    <w:rsid w:val="00FD69D8"/>
    <w:rsid w:val="00FD72AD"/>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rsid w:val="00DB360A"/>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A7A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184412235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url?q=https%3A%2F%2Fzoom.us%2Fu%2Faesx25N6Us&amp;sa=D&amp;ust=1569202877974000&amp;usg=AFQjCNG4LgacT7aReE1z_JPrI8xeCIjTG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q=https%3A%2F%2Fzoom.us%2Fj%2F252833073&amp;sa=D&amp;ust=1569202877973000&amp;usg=AFQjCNEoUxrZWj9XVNRovjDd5NLPENJqG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wnloads.openfabrics.org/WorkGroups/board/collaborations/Gen-Z/GenZ_OFA_MOU_2020_0317.do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wnloads.openfabrics.org/WorkGroups/board/minutes_board/2020/OFABoardMinutes_20200220.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8" ma:contentTypeDescription="Create a new document." ma:contentTypeScope="" ma:versionID="3e0caaa6cc920bddf38a0e28e98ed6aa">
  <xsd:schema xmlns:xsd="http://www.w3.org/2001/XMLSchema" xmlns:xs="http://www.w3.org/2001/XMLSchema" xmlns:p="http://schemas.microsoft.com/office/2006/metadata/properties" xmlns:ns3="825f75df-2abe-4008-962f-f3e9f3d20557" targetNamespace="http://schemas.microsoft.com/office/2006/metadata/properties" ma:root="true" ma:fieldsID="f2b8fb3097d675a2f5df90eae196db43"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0328F-169F-466A-AEA0-131AF9996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11BC9-E88B-4A4B-939D-69D80ADAD7B7}">
  <ds:schemaRefs>
    <ds:schemaRef ds:uri="http://schemas.microsoft.com/sharepoint/v3/contenttype/forms"/>
  </ds:schemaRefs>
</ds:datastoreItem>
</file>

<file path=customXml/itemProps3.xml><?xml version="1.0" encoding="utf-8"?>
<ds:datastoreItem xmlns:ds="http://schemas.openxmlformats.org/officeDocument/2006/customXml" ds:itemID="{85F1CAC7-90D6-4BD3-A7CD-28CB1C4CF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Grun, Paul</cp:lastModifiedBy>
  <cp:revision>53</cp:revision>
  <cp:lastPrinted>2017-04-19T19:22:00Z</cp:lastPrinted>
  <dcterms:created xsi:type="dcterms:W3CDTF">2020-03-19T16:59:00Z</dcterms:created>
  <dcterms:modified xsi:type="dcterms:W3CDTF">2020-03-19T17:59:00Z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0x0101007F345D273D764E46A4D952B79692B23D</vt:lpwstr>
  </property>
</Properties>
</file>