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A54F" w14:textId="60C07042" w:rsidR="00384016" w:rsidRDefault="00FD69D8">
      <w:pPr>
        <w:jc w:val="center"/>
        <w:rPr>
          <w:b/>
          <w:sz w:val="24"/>
        </w:rPr>
      </w:pPr>
      <w:r>
        <w:rPr>
          <w:b/>
          <w:sz w:val="24"/>
        </w:rPr>
        <w:t>OFA Board Meeting</w:t>
      </w:r>
    </w:p>
    <w:p w14:paraId="4776B312" w14:textId="15379D3F" w:rsidR="00384016" w:rsidRDefault="004134CC">
      <w:pPr>
        <w:jc w:val="center"/>
        <w:rPr>
          <w:b/>
          <w:sz w:val="24"/>
        </w:rPr>
      </w:pPr>
      <w:r>
        <w:rPr>
          <w:b/>
          <w:sz w:val="24"/>
        </w:rPr>
        <w:t>May</w:t>
      </w:r>
      <w:r w:rsidR="00EE70EC">
        <w:rPr>
          <w:b/>
          <w:sz w:val="24"/>
        </w:rPr>
        <w:t xml:space="preserve"> </w:t>
      </w:r>
      <w:r>
        <w:rPr>
          <w:b/>
          <w:sz w:val="24"/>
        </w:rPr>
        <w:t>21</w:t>
      </w:r>
      <w:r w:rsidR="00EE70EC">
        <w:rPr>
          <w:b/>
          <w:sz w:val="24"/>
        </w:rPr>
        <w:t>,</w:t>
      </w:r>
      <w:r w:rsidR="003D6625">
        <w:rPr>
          <w:b/>
          <w:sz w:val="24"/>
        </w:rPr>
        <w:t xml:space="preserve"> 20</w:t>
      </w:r>
      <w:r w:rsidR="007258F5">
        <w:rPr>
          <w:b/>
          <w:sz w:val="24"/>
        </w:rPr>
        <w:t>20</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7B60B5" w:rsidRDefault="00FD69D8">
      <w:pPr>
        <w:ind w:firstLine="360"/>
        <w:rPr>
          <w:b/>
          <w:sz w:val="24"/>
        </w:rPr>
      </w:pPr>
      <w:r>
        <w:rPr>
          <w:sz w:val="24"/>
        </w:rPr>
        <w:tab/>
      </w:r>
      <w:r w:rsidRPr="007B60B5">
        <w:rPr>
          <w:b/>
          <w:sz w:val="24"/>
        </w:rPr>
        <w:t>At-Large / Harold Cook</w:t>
      </w:r>
    </w:p>
    <w:p w14:paraId="281601DF" w14:textId="77777777" w:rsidR="00384016" w:rsidRPr="007B60B5" w:rsidRDefault="00FD69D8">
      <w:pPr>
        <w:ind w:firstLine="720"/>
        <w:rPr>
          <w:b/>
          <w:sz w:val="24"/>
        </w:rPr>
      </w:pPr>
      <w:r w:rsidRPr="007B60B5">
        <w:rPr>
          <w:b/>
          <w:sz w:val="24"/>
        </w:rPr>
        <w:t>Broadcom / Eddie Wai</w:t>
      </w:r>
    </w:p>
    <w:p w14:paraId="4DD913BB" w14:textId="77777777" w:rsidR="00384016" w:rsidRPr="007B60B5" w:rsidRDefault="00FD69D8">
      <w:pPr>
        <w:ind w:firstLine="720"/>
        <w:rPr>
          <w:b/>
          <w:sz w:val="24"/>
        </w:rPr>
      </w:pPr>
      <w:r w:rsidRPr="007B60B5">
        <w:rPr>
          <w:b/>
          <w:sz w:val="24"/>
        </w:rPr>
        <w:t>HPE / John Byrne</w:t>
      </w:r>
    </w:p>
    <w:p w14:paraId="1BD6D90F" w14:textId="65AAC283" w:rsidR="00384016" w:rsidRPr="000B3414" w:rsidRDefault="00FD69D8">
      <w:pPr>
        <w:ind w:firstLine="720"/>
        <w:rPr>
          <w:sz w:val="24"/>
        </w:rPr>
      </w:pPr>
      <w:r w:rsidRPr="000B3414">
        <w:rPr>
          <w:sz w:val="24"/>
        </w:rPr>
        <w:t>Huawei / Daqi Ren</w:t>
      </w:r>
    </w:p>
    <w:p w14:paraId="1C51CC0C" w14:textId="77777777" w:rsidR="00384016" w:rsidRPr="00753B17" w:rsidRDefault="00FD69D8">
      <w:pPr>
        <w:ind w:firstLine="720"/>
        <w:rPr>
          <w:b/>
          <w:sz w:val="24"/>
        </w:rPr>
      </w:pPr>
      <w:r w:rsidRPr="00753B17">
        <w:rPr>
          <w:b/>
          <w:sz w:val="24"/>
        </w:rPr>
        <w:t>IBM / Bernard Metzler</w:t>
      </w:r>
    </w:p>
    <w:p w14:paraId="090DB9A9" w14:textId="77777777" w:rsidR="00384016" w:rsidRPr="00753B17" w:rsidRDefault="00FD69D8">
      <w:pPr>
        <w:ind w:firstLine="720"/>
        <w:rPr>
          <w:b/>
          <w:sz w:val="24"/>
        </w:rPr>
      </w:pPr>
      <w:r w:rsidRPr="00753B17">
        <w:rPr>
          <w:b/>
          <w:sz w:val="24"/>
        </w:rPr>
        <w:t>Intel / Divya Kolar</w:t>
      </w:r>
    </w:p>
    <w:p w14:paraId="3F37278E" w14:textId="77777777" w:rsidR="00384016" w:rsidRPr="00753B17" w:rsidRDefault="00FD69D8">
      <w:pPr>
        <w:ind w:firstLine="720"/>
        <w:rPr>
          <w:b/>
          <w:sz w:val="24"/>
        </w:rPr>
      </w:pPr>
      <w:r w:rsidRPr="00753B17">
        <w:rPr>
          <w:b/>
          <w:sz w:val="24"/>
        </w:rPr>
        <w:t xml:space="preserve">LLNL / Matt Leininger </w:t>
      </w:r>
    </w:p>
    <w:p w14:paraId="7C1CD0C6" w14:textId="061D5978" w:rsidR="00384016" w:rsidRPr="0088619A" w:rsidRDefault="00FD69D8" w:rsidP="00EE70EC">
      <w:pPr>
        <w:ind w:firstLine="720"/>
        <w:rPr>
          <w:b/>
          <w:sz w:val="24"/>
        </w:rPr>
      </w:pPr>
      <w:r w:rsidRPr="0088619A">
        <w:rPr>
          <w:b/>
          <w:sz w:val="24"/>
        </w:rPr>
        <w:t>Mellanox / Gilad Shainer</w:t>
      </w:r>
    </w:p>
    <w:p w14:paraId="78822DD1" w14:textId="57BFBD15" w:rsidR="00384016" w:rsidRPr="00753B17" w:rsidRDefault="00753B17">
      <w:pPr>
        <w:ind w:firstLine="720"/>
        <w:rPr>
          <w:b/>
          <w:sz w:val="24"/>
        </w:rPr>
      </w:pPr>
      <w:r w:rsidRPr="00753B17">
        <w:rPr>
          <w:b/>
          <w:sz w:val="24"/>
        </w:rPr>
        <w:t>Oak Ridge / Chris Zimmer</w:t>
      </w:r>
    </w:p>
    <w:p w14:paraId="5B4FDC87" w14:textId="77777777" w:rsidR="00384016" w:rsidRPr="00C73B6E" w:rsidRDefault="00FD69D8">
      <w:pPr>
        <w:ind w:firstLine="720"/>
        <w:rPr>
          <w:b/>
          <w:sz w:val="24"/>
        </w:rPr>
      </w:pPr>
      <w:r w:rsidRPr="00C73B6E">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5C2384" w:rsidRDefault="00586B24" w:rsidP="00CC79CB">
      <w:pPr>
        <w:ind w:firstLine="720"/>
        <w:rPr>
          <w:b/>
          <w:sz w:val="24"/>
        </w:rPr>
      </w:pPr>
      <w:r w:rsidRPr="005C2384">
        <w:rPr>
          <w:b/>
          <w:sz w:val="24"/>
        </w:rPr>
        <w:t>Jim Ryan</w:t>
      </w:r>
      <w:r w:rsidR="00CC79CB" w:rsidRPr="005C2384">
        <w:rPr>
          <w:b/>
          <w:sz w:val="24"/>
        </w:rPr>
        <w:t xml:space="preserve"> </w:t>
      </w:r>
    </w:p>
    <w:p w14:paraId="1668298A" w14:textId="77777777" w:rsidR="00655ED2" w:rsidRPr="005C2384" w:rsidRDefault="00CC79CB" w:rsidP="00655ED2">
      <w:pPr>
        <w:ind w:firstLine="720"/>
        <w:rPr>
          <w:b/>
          <w:sz w:val="24"/>
        </w:rPr>
      </w:pPr>
      <w:r w:rsidRPr="005C2384">
        <w:rPr>
          <w:b/>
          <w:sz w:val="24"/>
        </w:rPr>
        <w:t xml:space="preserve">HPE/Paul Grun </w:t>
      </w:r>
    </w:p>
    <w:p w14:paraId="1D350207" w14:textId="09432808" w:rsidR="00ED356E" w:rsidRPr="005C2384" w:rsidRDefault="00655ED2" w:rsidP="000B1BBB">
      <w:pPr>
        <w:ind w:firstLine="720"/>
        <w:rPr>
          <w:b/>
          <w:sz w:val="24"/>
        </w:rPr>
      </w:pPr>
      <w:r w:rsidRPr="005C2384">
        <w:rPr>
          <w:b/>
          <w:sz w:val="24"/>
        </w:rPr>
        <w:t>IBM/Red Hat / Doug Ledford</w:t>
      </w:r>
    </w:p>
    <w:p w14:paraId="01F5A8CD" w14:textId="48597CF1" w:rsidR="00C73B6E" w:rsidRDefault="00C73B6E" w:rsidP="000B1BBB">
      <w:pPr>
        <w:ind w:firstLine="720"/>
        <w:rPr>
          <w:b/>
          <w:sz w:val="24"/>
        </w:rPr>
      </w:pPr>
      <w:r w:rsidRPr="00753B17">
        <w:rPr>
          <w:b/>
          <w:sz w:val="24"/>
        </w:rPr>
        <w:t>Sandia/Phil Regier</w:t>
      </w:r>
    </w:p>
    <w:p w14:paraId="30B20CE9" w14:textId="39A61818" w:rsidR="005C2384" w:rsidRPr="00753B17" w:rsidRDefault="005C2384" w:rsidP="000B1BBB">
      <w:pPr>
        <w:ind w:firstLine="720"/>
        <w:rPr>
          <w:b/>
          <w:sz w:val="24"/>
        </w:rPr>
      </w:pPr>
      <w:r>
        <w:rPr>
          <w:b/>
          <w:sz w:val="24"/>
        </w:rPr>
        <w:t>Intel/Tatyana Nikolova</w:t>
      </w:r>
    </w:p>
    <w:p w14:paraId="74E27394" w14:textId="77777777" w:rsidR="00D84A03" w:rsidRDefault="00D84A03" w:rsidP="00ED356E">
      <w:pPr>
        <w:pStyle w:val="BodyText"/>
      </w:pPr>
    </w:p>
    <w:p w14:paraId="1232FD8F" w14:textId="0CF6DF04" w:rsidR="008F4A30" w:rsidRDefault="008F4A30">
      <w:pPr>
        <w:pStyle w:val="BodyText"/>
        <w:numPr>
          <w:ilvl w:val="0"/>
          <w:numId w:val="2"/>
        </w:numPr>
      </w:pPr>
      <w:r>
        <w:t>Opens, Agenda Bashin</w:t>
      </w:r>
      <w:r w:rsidR="00FF3BD8">
        <w:t>g</w:t>
      </w:r>
    </w:p>
    <w:p w14:paraId="2EDD9001" w14:textId="77777777" w:rsidR="000714D8" w:rsidRDefault="000714D8" w:rsidP="000714D8">
      <w:pPr>
        <w:pStyle w:val="BodyText"/>
      </w:pPr>
    </w:p>
    <w:p w14:paraId="04EA438B" w14:textId="34DF89DE" w:rsidR="000714D8" w:rsidRDefault="000714D8" w:rsidP="000714D8">
      <w:pPr>
        <w:pStyle w:val="BodyText"/>
        <w:numPr>
          <w:ilvl w:val="0"/>
          <w:numId w:val="6"/>
        </w:numPr>
      </w:pPr>
      <w:r>
        <w:t>State of Affairs for OFA</w:t>
      </w:r>
    </w:p>
    <w:p w14:paraId="469340A2" w14:textId="604E442A" w:rsidR="00F253A6" w:rsidRDefault="00F253A6" w:rsidP="00F253A6">
      <w:pPr>
        <w:pStyle w:val="BodyText"/>
        <w:numPr>
          <w:ilvl w:val="1"/>
          <w:numId w:val="6"/>
        </w:numPr>
      </w:pPr>
      <w:r>
        <w:t>OFA Mission Statement---“The mission of the Open</w:t>
      </w:r>
      <w:r w:rsidR="006E16E5">
        <w:t>Fabrics Alliane (OFA) is to acc</w:t>
      </w:r>
      <w:r>
        <w:t>elerate the developm</w:t>
      </w:r>
      <w:r w:rsidR="006E16E5">
        <w:t>ent and adoption of advanced fabrics for t</w:t>
      </w:r>
      <w:r>
        <w:t>he benefit of the advanced networks ecosystem.</w:t>
      </w:r>
      <w:r w:rsidR="002E1315">
        <w:t xml:space="preserve"> </w:t>
      </w:r>
      <w:r w:rsidR="006E16E5">
        <w:t xml:space="preserve">  The mission is accomplished by:  creating opportunities for collaboration among those who develop and deploy such fabrics, incubating and evolving vendor independent open source software for fabrics, and supporting and promoting the use of such fabric technology software.”</w:t>
      </w:r>
    </w:p>
    <w:p w14:paraId="75A202A0" w14:textId="77777777" w:rsidR="006E16E5" w:rsidRDefault="006E16E5" w:rsidP="006E16E5">
      <w:pPr>
        <w:pStyle w:val="BodyText"/>
        <w:ind w:left="1440"/>
      </w:pPr>
    </w:p>
    <w:p w14:paraId="09C63558" w14:textId="13F93276" w:rsidR="002E1315" w:rsidRDefault="002E1315" w:rsidP="00F253A6">
      <w:pPr>
        <w:pStyle w:val="BodyText"/>
        <w:numPr>
          <w:ilvl w:val="1"/>
          <w:numId w:val="6"/>
        </w:numPr>
      </w:pPr>
      <w:r>
        <w:t xml:space="preserve">Key Initiatives from 2019 </w:t>
      </w:r>
    </w:p>
    <w:p w14:paraId="5E555240" w14:textId="218D0379" w:rsidR="002E1315" w:rsidRDefault="002E1315" w:rsidP="002E1315">
      <w:pPr>
        <w:pStyle w:val="BodyText"/>
        <w:numPr>
          <w:ilvl w:val="2"/>
          <w:numId w:val="6"/>
        </w:numPr>
      </w:pPr>
      <w:r>
        <w:t>Put key structural elements in place</w:t>
      </w:r>
    </w:p>
    <w:p w14:paraId="1378EF9D" w14:textId="3B6F7262" w:rsidR="002E1315" w:rsidRDefault="002E1315" w:rsidP="002E1315">
      <w:pPr>
        <w:pStyle w:val="BodyText"/>
        <w:numPr>
          <w:ilvl w:val="2"/>
          <w:numId w:val="6"/>
        </w:numPr>
      </w:pPr>
      <w:r>
        <w:t>Build the OFA;s emerging Alliance Program</w:t>
      </w:r>
    </w:p>
    <w:p w14:paraId="39CAFD98" w14:textId="069B5035" w:rsidR="002E1315" w:rsidRDefault="002E1315" w:rsidP="002E1315">
      <w:pPr>
        <w:pStyle w:val="BodyText"/>
        <w:numPr>
          <w:ilvl w:val="2"/>
          <w:numId w:val="6"/>
        </w:numPr>
      </w:pPr>
      <w:r>
        <w:t>RELAUNCH with a new Mission Statement</w:t>
      </w:r>
    </w:p>
    <w:p w14:paraId="3D83DBFD" w14:textId="0F60A5D2" w:rsidR="002E1315" w:rsidRDefault="002E1315" w:rsidP="002E1315">
      <w:pPr>
        <w:pStyle w:val="BodyText"/>
        <w:numPr>
          <w:ilvl w:val="2"/>
          <w:numId w:val="6"/>
        </w:numPr>
      </w:pPr>
      <w:r>
        <w:t>Put the OFA on a firm, sustainable footing</w:t>
      </w:r>
    </w:p>
    <w:p w14:paraId="0A2CB00C" w14:textId="5F2C2F1D" w:rsidR="004731A7" w:rsidRDefault="004731A7" w:rsidP="004731A7">
      <w:pPr>
        <w:pStyle w:val="BodyText"/>
        <w:numPr>
          <w:ilvl w:val="1"/>
          <w:numId w:val="6"/>
        </w:numPr>
      </w:pPr>
      <w:r>
        <w:t>Key Initiatives for 2020</w:t>
      </w:r>
    </w:p>
    <w:p w14:paraId="057B0B33" w14:textId="4EE2A28E" w:rsidR="004731A7" w:rsidRDefault="004731A7" w:rsidP="004731A7">
      <w:pPr>
        <w:pStyle w:val="BodyText"/>
        <w:numPr>
          <w:ilvl w:val="2"/>
          <w:numId w:val="6"/>
        </w:numPr>
      </w:pPr>
      <w:r>
        <w:t>Launch the FSDP Program</w:t>
      </w:r>
    </w:p>
    <w:p w14:paraId="5C694E03" w14:textId="3A84E028" w:rsidR="004731A7" w:rsidRDefault="004731A7" w:rsidP="004731A7">
      <w:pPr>
        <w:pStyle w:val="BodyText"/>
        <w:numPr>
          <w:ilvl w:val="2"/>
          <w:numId w:val="6"/>
        </w:numPr>
      </w:pPr>
      <w:r>
        <w:t>Complete the OFA’s Legal Foundation</w:t>
      </w:r>
    </w:p>
    <w:p w14:paraId="6A9490B7" w14:textId="3DF96F1D" w:rsidR="004731A7" w:rsidRDefault="004731A7" w:rsidP="004731A7">
      <w:pPr>
        <w:pStyle w:val="BodyText"/>
        <w:numPr>
          <w:ilvl w:val="2"/>
          <w:numId w:val="6"/>
        </w:numPr>
      </w:pPr>
      <w:r>
        <w:t>Inve</w:t>
      </w:r>
      <w:r w:rsidR="0004140C">
        <w:t>sti</w:t>
      </w:r>
      <w:r>
        <w:t>ga</w:t>
      </w:r>
      <w:r w:rsidR="0004140C">
        <w:t>e</w:t>
      </w:r>
      <w:r>
        <w:t>t a new initiative---Management for Composable Fabrics</w:t>
      </w:r>
    </w:p>
    <w:p w14:paraId="6F6A6185" w14:textId="169844D0" w:rsidR="004731A7" w:rsidRDefault="004731A7" w:rsidP="004731A7">
      <w:pPr>
        <w:pStyle w:val="BodyText"/>
        <w:numPr>
          <w:ilvl w:val="2"/>
          <w:numId w:val="6"/>
        </w:numPr>
      </w:pPr>
      <w:r>
        <w:t>Grow the membership by 20% (2 new members)</w:t>
      </w:r>
    </w:p>
    <w:p w14:paraId="2A2DE26C" w14:textId="77777777" w:rsidR="000714D8" w:rsidRDefault="000714D8" w:rsidP="000714D8">
      <w:pPr>
        <w:pStyle w:val="BodyText"/>
      </w:pPr>
    </w:p>
    <w:p w14:paraId="3E634A4C" w14:textId="111EBB09" w:rsidR="00723347" w:rsidRPr="00950C20" w:rsidRDefault="00FD69D8" w:rsidP="00EE0314">
      <w:pPr>
        <w:pStyle w:val="BodyText"/>
        <w:numPr>
          <w:ilvl w:val="0"/>
          <w:numId w:val="2"/>
        </w:numPr>
        <w:rPr>
          <w:rStyle w:val="Hyperlink"/>
          <w:color w:val="auto"/>
          <w:u w:val="none"/>
        </w:rPr>
      </w:pPr>
      <w:r>
        <w:t>Approve Board minutes from</w:t>
      </w:r>
      <w:r w:rsidR="00625583">
        <w:t xml:space="preserve"> </w:t>
      </w:r>
      <w:hyperlink r:id="rId7" w:history="1">
        <w:r w:rsidR="00F81C8E">
          <w:rPr>
            <w:rStyle w:val="Hyperlink"/>
          </w:rPr>
          <w:t>4/16/2020</w:t>
        </w:r>
      </w:hyperlink>
    </w:p>
    <w:p w14:paraId="4F68B9AF" w14:textId="77777777" w:rsidR="00950C20" w:rsidRDefault="00950C20" w:rsidP="00950C20">
      <w:pPr>
        <w:pStyle w:val="BodyText"/>
        <w:rPr>
          <w:rStyle w:val="Hyperlink"/>
        </w:rPr>
      </w:pPr>
    </w:p>
    <w:p w14:paraId="7FA8579F" w14:textId="5E256CF6" w:rsidR="00950C20" w:rsidRPr="000714D8" w:rsidRDefault="00950C20" w:rsidP="00950C20">
      <w:pPr>
        <w:pStyle w:val="BodyText"/>
        <w:numPr>
          <w:ilvl w:val="0"/>
          <w:numId w:val="5"/>
        </w:numPr>
        <w:rPr>
          <w:rStyle w:val="Hyperlink"/>
          <w:color w:val="000000" w:themeColor="text1"/>
          <w:u w:val="none"/>
        </w:rPr>
      </w:pPr>
      <w:r w:rsidRPr="00950C20">
        <w:rPr>
          <w:color w:val="000000" w:themeColor="text1"/>
        </w:rPr>
        <w:t>A motion to appr</w:t>
      </w:r>
      <w:r w:rsidR="00003724">
        <w:rPr>
          <w:color w:val="000000" w:themeColor="text1"/>
        </w:rPr>
        <w:t>oved the Board Minutes from 16 April</w:t>
      </w:r>
      <w:r w:rsidRPr="00950C20">
        <w:rPr>
          <w:color w:val="000000" w:themeColor="text1"/>
        </w:rPr>
        <w:t xml:space="preserve"> was made by Michael Aguilar (Sandia).  A second to the motion was made by</w:t>
      </w:r>
      <w:r w:rsidR="00510712">
        <w:rPr>
          <w:color w:val="000000" w:themeColor="text1"/>
        </w:rPr>
        <w:t xml:space="preserve"> Divya Kolar (Intel</w:t>
      </w:r>
      <w:r w:rsidRPr="00950C20">
        <w:rPr>
          <w:color w:val="000000" w:themeColor="text1"/>
        </w:rPr>
        <w:t>). The vote was approved.</w:t>
      </w:r>
    </w:p>
    <w:p w14:paraId="783661EC" w14:textId="77777777" w:rsidR="00950C20" w:rsidRPr="00FF3BD8" w:rsidRDefault="00950C20" w:rsidP="00950C20">
      <w:pPr>
        <w:pStyle w:val="BodyText"/>
      </w:pPr>
    </w:p>
    <w:p w14:paraId="6E504E28" w14:textId="2202BD26" w:rsidR="00962B0C" w:rsidRDefault="00FD69D8" w:rsidP="00962B0C">
      <w:pPr>
        <w:pStyle w:val="BodyText"/>
        <w:numPr>
          <w:ilvl w:val="0"/>
          <w:numId w:val="2"/>
        </w:numPr>
      </w:pPr>
      <w:r w:rsidRPr="00617EA3">
        <w:t>Treasurer</w:t>
      </w:r>
      <w:r w:rsidR="00723347">
        <w:t>’</w:t>
      </w:r>
      <w:r w:rsidRPr="00617EA3">
        <w:t>s Report</w:t>
      </w:r>
      <w:r w:rsidR="008E3ED8">
        <w:t xml:space="preserve"> – Jim R (Acting Treasurer)</w:t>
      </w:r>
    </w:p>
    <w:p w14:paraId="30DB80C9" w14:textId="77777777" w:rsidR="00233D8B" w:rsidRDefault="00233D8B" w:rsidP="00233D8B">
      <w:pPr>
        <w:pStyle w:val="BodyText"/>
      </w:pPr>
    </w:p>
    <w:p w14:paraId="6FE86034" w14:textId="18D11FCD" w:rsidR="00233D8B" w:rsidRDefault="00233D8B" w:rsidP="00233D8B">
      <w:pPr>
        <w:pStyle w:val="BodyText"/>
        <w:numPr>
          <w:ilvl w:val="0"/>
          <w:numId w:val="5"/>
        </w:numPr>
      </w:pPr>
      <w:r>
        <w:t>No report</w:t>
      </w:r>
    </w:p>
    <w:p w14:paraId="40BFAC24" w14:textId="77777777" w:rsidR="00233D8B" w:rsidRDefault="00233D8B" w:rsidP="00233D8B">
      <w:pPr>
        <w:pStyle w:val="BodyText"/>
      </w:pPr>
    </w:p>
    <w:p w14:paraId="5E1F1F83" w14:textId="64236F7D" w:rsidR="008E3ED8" w:rsidRDefault="008E3ED8" w:rsidP="00962B0C">
      <w:pPr>
        <w:pStyle w:val="BodyText"/>
        <w:numPr>
          <w:ilvl w:val="0"/>
          <w:numId w:val="2"/>
        </w:numPr>
      </w:pPr>
      <w:r>
        <w:t>Working Group Reports</w:t>
      </w:r>
    </w:p>
    <w:p w14:paraId="3E78FA62" w14:textId="768925AE" w:rsidR="008E3ED8" w:rsidRDefault="001763A4" w:rsidP="008E3ED8">
      <w:pPr>
        <w:pStyle w:val="BodyText"/>
        <w:numPr>
          <w:ilvl w:val="1"/>
          <w:numId w:val="2"/>
        </w:numPr>
      </w:pPr>
      <w:r>
        <w:t xml:space="preserve">IWG – Tatyana </w:t>
      </w:r>
      <w:r w:rsidR="00A45F12">
        <w:t>Nikolova</w:t>
      </w:r>
    </w:p>
    <w:p w14:paraId="604068E7" w14:textId="77777777" w:rsidR="000714D8" w:rsidRDefault="000714D8" w:rsidP="000714D8">
      <w:pPr>
        <w:pStyle w:val="BodyText"/>
      </w:pPr>
    </w:p>
    <w:p w14:paraId="22054052" w14:textId="52DCFF13" w:rsidR="000714D8" w:rsidRDefault="002401FA" w:rsidP="002401FA">
      <w:pPr>
        <w:pStyle w:val="BodyText"/>
        <w:numPr>
          <w:ilvl w:val="1"/>
          <w:numId w:val="5"/>
        </w:numPr>
      </w:pPr>
      <w:r w:rsidRPr="002401FA">
        <w:t xml:space="preserve">We continue to work to enable the new service offered by OFA – Fabric </w:t>
      </w:r>
      <w:bookmarkStart w:id="0" w:name="_GoBack"/>
      <w:r w:rsidRPr="002401FA">
        <w:t xml:space="preserve">Software Development Platform service (this involves discussions, </w:t>
      </w:r>
      <w:bookmarkEnd w:id="0"/>
      <w:r w:rsidRPr="002401FA">
        <w:t>planning, negotiations, estimations, generation of a proposal and supporting documents). Recently Doug Ledford presented a summary of the quotes from hosing sites vendors in the XWG meeting and a projection of the associated costs related to the FSDP. At the today board’s meeting we are going to seek approval from the board so that we can engage in discussions with potential clients about their interest in joining the future FSDP Working Group or using the FSDP service.</w:t>
      </w:r>
    </w:p>
    <w:p w14:paraId="3E815637" w14:textId="77777777" w:rsidR="000714D8" w:rsidRDefault="000714D8" w:rsidP="000714D8">
      <w:pPr>
        <w:pStyle w:val="BodyText"/>
      </w:pPr>
    </w:p>
    <w:p w14:paraId="06776C71" w14:textId="76092C24" w:rsidR="00A45F12" w:rsidRDefault="00A45F12" w:rsidP="008E3ED8">
      <w:pPr>
        <w:pStyle w:val="BodyText"/>
        <w:numPr>
          <w:ilvl w:val="1"/>
          <w:numId w:val="2"/>
        </w:numPr>
      </w:pPr>
      <w:r>
        <w:t>OFIWG – Sean Hefty</w:t>
      </w:r>
    </w:p>
    <w:p w14:paraId="02D56050" w14:textId="77777777" w:rsidR="000714D8" w:rsidRDefault="000714D8" w:rsidP="000714D8">
      <w:pPr>
        <w:pStyle w:val="BodyText"/>
      </w:pPr>
    </w:p>
    <w:p w14:paraId="4EDC98DB" w14:textId="13AA2A3D" w:rsidR="000714D8" w:rsidRDefault="000E4CAD" w:rsidP="000E4CAD">
      <w:pPr>
        <w:pStyle w:val="BodyText"/>
        <w:numPr>
          <w:ilvl w:val="1"/>
          <w:numId w:val="5"/>
        </w:numPr>
      </w:pPr>
      <w:r w:rsidRPr="000E4CAD">
        <w:t>OFIWG released libfabric versions 1.10.0 and 1.10.1.  Work is progressing on adding support for GPUs and expanding persistent memory.</w:t>
      </w:r>
    </w:p>
    <w:p w14:paraId="7FE0E173" w14:textId="77777777" w:rsidR="000714D8" w:rsidRDefault="000714D8" w:rsidP="000714D8">
      <w:pPr>
        <w:pStyle w:val="BodyText"/>
      </w:pPr>
    </w:p>
    <w:p w14:paraId="58EF5CC9" w14:textId="0BA31FFF" w:rsidR="00A45F12" w:rsidRDefault="00A45F12" w:rsidP="008E3ED8">
      <w:pPr>
        <w:pStyle w:val="BodyText"/>
        <w:numPr>
          <w:ilvl w:val="1"/>
          <w:numId w:val="2"/>
        </w:numPr>
      </w:pPr>
      <w:r>
        <w:t>MWG – Divya Kolar</w:t>
      </w:r>
    </w:p>
    <w:p w14:paraId="7135EC17" w14:textId="77777777" w:rsidR="000714D8" w:rsidRDefault="000714D8" w:rsidP="000714D8">
      <w:pPr>
        <w:pStyle w:val="BodyText"/>
      </w:pPr>
    </w:p>
    <w:p w14:paraId="3CAF1D2D" w14:textId="0DA46389" w:rsidR="000714D8" w:rsidRDefault="00000D4B" w:rsidP="00000D4B">
      <w:pPr>
        <w:pStyle w:val="BodyText"/>
        <w:numPr>
          <w:ilvl w:val="1"/>
          <w:numId w:val="5"/>
        </w:numPr>
      </w:pPr>
      <w:r>
        <w:t>Workshop is virtual through WebEx.  This is an open event.</w:t>
      </w:r>
    </w:p>
    <w:p w14:paraId="768B2A86" w14:textId="53EB59E1" w:rsidR="00000D4B" w:rsidRDefault="00000D4B" w:rsidP="00000D4B">
      <w:pPr>
        <w:pStyle w:val="BodyText"/>
        <w:numPr>
          <w:ilvl w:val="1"/>
          <w:numId w:val="5"/>
        </w:numPr>
      </w:pPr>
      <w:r>
        <w:t>The Workshop agenda is on the website.</w:t>
      </w:r>
    </w:p>
    <w:p w14:paraId="24FF13B4" w14:textId="77777777" w:rsidR="000714D8" w:rsidRDefault="000714D8" w:rsidP="000714D8">
      <w:pPr>
        <w:pStyle w:val="BodyText"/>
      </w:pPr>
    </w:p>
    <w:p w14:paraId="0C0F3D9A" w14:textId="6D3E5902" w:rsidR="00A45F12" w:rsidRDefault="00A45F12" w:rsidP="008E3ED8">
      <w:pPr>
        <w:pStyle w:val="BodyText"/>
        <w:numPr>
          <w:ilvl w:val="1"/>
          <w:numId w:val="2"/>
        </w:numPr>
      </w:pPr>
      <w:r>
        <w:t>EWG – Arlin Davis</w:t>
      </w:r>
    </w:p>
    <w:p w14:paraId="72A16370" w14:textId="77777777" w:rsidR="002E1310" w:rsidRDefault="002E1310" w:rsidP="002E1310">
      <w:pPr>
        <w:pStyle w:val="BodyText"/>
      </w:pPr>
    </w:p>
    <w:p w14:paraId="1F55A2E6" w14:textId="0BBFEF86" w:rsidR="002E1310" w:rsidRPr="002E1310" w:rsidRDefault="002E1310" w:rsidP="002E1310">
      <w:pPr>
        <w:pStyle w:val="BodyText"/>
        <w:numPr>
          <w:ilvl w:val="1"/>
          <w:numId w:val="5"/>
        </w:numPr>
      </w:pPr>
      <w:r w:rsidRPr="002E1310">
        <w:rPr>
          <w:b/>
          <w:bCs/>
        </w:rPr>
        <w:t>OFED</w:t>
      </w:r>
      <w:r w:rsidRPr="002E1310">
        <w:t>_5.x – consensus against “OFED lite”, not enough resources for “OFED full” at this time.</w:t>
      </w:r>
    </w:p>
    <w:p w14:paraId="68A39763" w14:textId="77777777" w:rsidR="000714D8" w:rsidRDefault="000714D8" w:rsidP="000714D8">
      <w:pPr>
        <w:pStyle w:val="BodyText"/>
      </w:pPr>
    </w:p>
    <w:p w14:paraId="4EBCC066" w14:textId="3E9083E9" w:rsidR="00FD31FB" w:rsidRPr="003B59ED" w:rsidRDefault="00FD31FB" w:rsidP="00FD31FB">
      <w:pPr>
        <w:pStyle w:val="ListParagraph"/>
        <w:numPr>
          <w:ilvl w:val="0"/>
          <w:numId w:val="2"/>
        </w:numPr>
        <w:contextualSpacing w:val="0"/>
        <w:rPr>
          <w:rStyle w:val="Hyperlink"/>
          <w:sz w:val="24"/>
        </w:rPr>
      </w:pPr>
      <w:r>
        <w:rPr>
          <w:sz w:val="24"/>
        </w:rPr>
        <w:t>Motion – Prelim Approval for F</w:t>
      </w:r>
      <w:r w:rsidR="00EA5395">
        <w:rPr>
          <w:sz w:val="24"/>
        </w:rPr>
        <w:t>SDP Program</w:t>
      </w:r>
      <w:r>
        <w:rPr>
          <w:sz w:val="24"/>
        </w:rPr>
        <w:t xml:space="preserve"> </w:t>
      </w:r>
      <w:r w:rsidR="003B59ED">
        <w:rPr>
          <w:sz w:val="24"/>
        </w:rPr>
        <w:fldChar w:fldCharType="begin"/>
      </w:r>
      <w:r w:rsidR="003B59ED">
        <w:rPr>
          <w:sz w:val="24"/>
        </w:rPr>
        <w:instrText xml:space="preserve"> HYPERLINK "https://downloads.openfabrics.org/WorkGroups/fsdpwg/OFA%20Interop%20Proposal_2020_0521.pptx" </w:instrText>
      </w:r>
      <w:r w:rsidR="003B59ED">
        <w:rPr>
          <w:sz w:val="24"/>
        </w:rPr>
        <w:fldChar w:fldCharType="separate"/>
      </w:r>
      <w:r w:rsidRPr="003B59ED">
        <w:rPr>
          <w:rStyle w:val="Hyperlink"/>
          <w:sz w:val="24"/>
        </w:rPr>
        <w:t>(FSDP proposal)</w:t>
      </w:r>
    </w:p>
    <w:p w14:paraId="161D5BE0" w14:textId="7DFBC640" w:rsidR="00AD5687" w:rsidRPr="00AD5687" w:rsidRDefault="003B59ED" w:rsidP="00AD5687">
      <w:pPr>
        <w:pStyle w:val="BodyText"/>
        <w:numPr>
          <w:ilvl w:val="0"/>
          <w:numId w:val="5"/>
        </w:numPr>
        <w:rPr>
          <w:color w:val="000000" w:themeColor="text1"/>
        </w:rPr>
      </w:pPr>
      <w:r>
        <w:fldChar w:fldCharType="end"/>
      </w:r>
      <w:r w:rsidR="00AD5687" w:rsidRPr="00950C20">
        <w:rPr>
          <w:color w:val="000000" w:themeColor="text1"/>
        </w:rPr>
        <w:t>A motion to appr</w:t>
      </w:r>
      <w:r w:rsidR="00AD5687">
        <w:rPr>
          <w:color w:val="000000" w:themeColor="text1"/>
        </w:rPr>
        <w:t xml:space="preserve">ove </w:t>
      </w:r>
      <w:r w:rsidR="00AD5687">
        <w:rPr>
          <w:color w:val="000000" w:themeColor="text1"/>
        </w:rPr>
        <w:t xml:space="preserve">the </w:t>
      </w:r>
      <w:r w:rsidR="00AD5687">
        <w:rPr>
          <w:color w:val="000000" w:themeColor="text1"/>
        </w:rPr>
        <w:t>FSDP Proposal was made by Doug Ledford (Red Hat</w:t>
      </w:r>
      <w:r w:rsidR="00AD5687" w:rsidRPr="00950C20">
        <w:rPr>
          <w:color w:val="000000" w:themeColor="text1"/>
        </w:rPr>
        <w:t>).  A second to the motion was made by</w:t>
      </w:r>
      <w:r w:rsidR="00AD5687">
        <w:rPr>
          <w:color w:val="000000" w:themeColor="text1"/>
        </w:rPr>
        <w:t xml:space="preserve"> John Byrne (HPE). The vote was unanimous</w:t>
      </w:r>
      <w:r w:rsidR="00AD5687" w:rsidRPr="00950C20">
        <w:rPr>
          <w:color w:val="000000" w:themeColor="text1"/>
        </w:rPr>
        <w:t>.</w:t>
      </w:r>
    </w:p>
    <w:p w14:paraId="0A4D331C" w14:textId="77777777" w:rsidR="00AD5687" w:rsidRPr="00AD5687" w:rsidRDefault="00AD5687" w:rsidP="00AD5687">
      <w:pPr>
        <w:rPr>
          <w:b/>
          <w:sz w:val="24"/>
        </w:rPr>
      </w:pPr>
    </w:p>
    <w:p w14:paraId="59209579" w14:textId="4EAE7723" w:rsidR="002E1315" w:rsidRPr="002E1315" w:rsidRDefault="002E1315" w:rsidP="002E1315">
      <w:pPr>
        <w:pStyle w:val="ListParagraph"/>
        <w:numPr>
          <w:ilvl w:val="1"/>
          <w:numId w:val="2"/>
        </w:numPr>
        <w:rPr>
          <w:b/>
          <w:sz w:val="24"/>
        </w:rPr>
      </w:pPr>
      <w:r w:rsidRPr="002E1315">
        <w:rPr>
          <w:b/>
          <w:bCs/>
          <w:sz w:val="24"/>
        </w:rPr>
        <w:t xml:space="preserve">Proposal: </w:t>
      </w:r>
    </w:p>
    <w:p w14:paraId="4213B1FB" w14:textId="77777777" w:rsidR="002E1315" w:rsidRDefault="002E1315" w:rsidP="002E1315">
      <w:pPr>
        <w:pStyle w:val="ListParagraph"/>
        <w:ind w:left="792"/>
        <w:rPr>
          <w:b/>
          <w:bCs/>
          <w:sz w:val="24"/>
        </w:rPr>
      </w:pPr>
    </w:p>
    <w:p w14:paraId="7AC77882" w14:textId="52131B86" w:rsidR="002E1315" w:rsidRPr="002E1315" w:rsidRDefault="002E1315" w:rsidP="002E1315">
      <w:pPr>
        <w:pStyle w:val="ListParagraph"/>
        <w:numPr>
          <w:ilvl w:val="1"/>
          <w:numId w:val="5"/>
        </w:numPr>
        <w:rPr>
          <w:i/>
          <w:sz w:val="24"/>
        </w:rPr>
      </w:pPr>
      <w:r w:rsidRPr="002E1315">
        <w:rPr>
          <w:b/>
          <w:bCs/>
          <w:i/>
          <w:sz w:val="24"/>
        </w:rPr>
        <w:lastRenderedPageBreak/>
        <w:t>The Board provides preliminary approval for the FSDP project as outlined in the slide deck at https://downloads.openfabrics.org/WorkGroups/fsdpwg/. Pursuant to that, the Board authorizes the leadership team to:</w:t>
      </w:r>
    </w:p>
    <w:p w14:paraId="51671108" w14:textId="77777777" w:rsidR="00000000" w:rsidRPr="002E1315" w:rsidRDefault="00345D0B" w:rsidP="002E1315">
      <w:pPr>
        <w:pStyle w:val="ListParagraph"/>
        <w:numPr>
          <w:ilvl w:val="1"/>
          <w:numId w:val="5"/>
        </w:numPr>
        <w:contextualSpacing w:val="0"/>
        <w:rPr>
          <w:i/>
          <w:sz w:val="24"/>
        </w:rPr>
      </w:pPr>
      <w:r w:rsidRPr="002E1315">
        <w:rPr>
          <w:b/>
          <w:bCs/>
          <w:i/>
          <w:sz w:val="24"/>
        </w:rPr>
        <w:t>Pursue contract negotiations with preferred vendors with the intent to narrow the field to a recommended vendor(s) for hosting of the FSDP and maintenance of the cluster, which will then be presented to the Board for approval</w:t>
      </w:r>
    </w:p>
    <w:p w14:paraId="7A0538D8" w14:textId="77777777" w:rsidR="00000000" w:rsidRPr="00A9498B" w:rsidRDefault="00345D0B" w:rsidP="002E1315">
      <w:pPr>
        <w:pStyle w:val="ListParagraph"/>
        <w:numPr>
          <w:ilvl w:val="1"/>
          <w:numId w:val="5"/>
        </w:numPr>
        <w:contextualSpacing w:val="0"/>
        <w:rPr>
          <w:i/>
          <w:sz w:val="24"/>
        </w:rPr>
      </w:pPr>
      <w:r w:rsidRPr="002E1315">
        <w:rPr>
          <w:b/>
          <w:bCs/>
          <w:i/>
          <w:sz w:val="24"/>
        </w:rPr>
        <w:t>Engage target companies to solicit commitments to participate in the FSDP and provide hardware for the program</w:t>
      </w:r>
    </w:p>
    <w:p w14:paraId="7E174566" w14:textId="5156BB26" w:rsidR="00A9498B" w:rsidRPr="00EE4A84" w:rsidRDefault="00A9498B" w:rsidP="00EE4A84">
      <w:pPr>
        <w:pStyle w:val="ListParagraph"/>
        <w:numPr>
          <w:ilvl w:val="1"/>
          <w:numId w:val="5"/>
        </w:numPr>
        <w:contextualSpacing w:val="0"/>
        <w:rPr>
          <w:i/>
          <w:sz w:val="24"/>
        </w:rPr>
      </w:pPr>
      <w:r>
        <w:rPr>
          <w:b/>
          <w:bCs/>
          <w:i/>
          <w:sz w:val="24"/>
        </w:rPr>
        <w:t>Does not imply that the Board is approving the FSDP Program</w:t>
      </w:r>
    </w:p>
    <w:p w14:paraId="1B9A9E64" w14:textId="77777777" w:rsidR="00EE4A84" w:rsidRPr="003750A7" w:rsidRDefault="00EE4A84" w:rsidP="003750A7">
      <w:pPr>
        <w:rPr>
          <w:sz w:val="24"/>
        </w:rPr>
      </w:pPr>
    </w:p>
    <w:p w14:paraId="4E529BFD" w14:textId="084322CB" w:rsidR="002E1315" w:rsidRDefault="00563D0F" w:rsidP="0014280C">
      <w:pPr>
        <w:pStyle w:val="ListParagraph"/>
        <w:numPr>
          <w:ilvl w:val="0"/>
          <w:numId w:val="5"/>
        </w:numPr>
        <w:contextualSpacing w:val="0"/>
        <w:rPr>
          <w:sz w:val="24"/>
        </w:rPr>
      </w:pPr>
      <w:r>
        <w:rPr>
          <w:sz w:val="24"/>
        </w:rPr>
        <w:t>Strengthen the bonds between the OFA and the Upstream OpenSource Linux Community.</w:t>
      </w:r>
    </w:p>
    <w:p w14:paraId="2C1A94E8" w14:textId="12CF6366" w:rsidR="00226836" w:rsidRDefault="00226836" w:rsidP="0014280C">
      <w:pPr>
        <w:pStyle w:val="ListParagraph"/>
        <w:numPr>
          <w:ilvl w:val="0"/>
          <w:numId w:val="5"/>
        </w:numPr>
        <w:contextualSpacing w:val="0"/>
        <w:rPr>
          <w:sz w:val="24"/>
        </w:rPr>
      </w:pPr>
      <w:r>
        <w:rPr>
          <w:sz w:val="24"/>
        </w:rPr>
        <w:t>This is an OpenSource project.</w:t>
      </w:r>
    </w:p>
    <w:p w14:paraId="2FC102D5" w14:textId="1CB2A1D4" w:rsidR="00E15531" w:rsidRDefault="00E15531" w:rsidP="0014280C">
      <w:pPr>
        <w:pStyle w:val="ListParagraph"/>
        <w:numPr>
          <w:ilvl w:val="0"/>
          <w:numId w:val="5"/>
        </w:numPr>
        <w:contextualSpacing w:val="0"/>
        <w:rPr>
          <w:sz w:val="24"/>
        </w:rPr>
      </w:pPr>
      <w:r>
        <w:rPr>
          <w:sz w:val="24"/>
        </w:rPr>
        <w:t>Funding Program is an OFA budgetary expense</w:t>
      </w:r>
      <w:r w:rsidR="005F7A34">
        <w:rPr>
          <w:sz w:val="24"/>
        </w:rPr>
        <w:t>, support will be raised by the OFA membership levels.</w:t>
      </w:r>
    </w:p>
    <w:p w14:paraId="7B469A77" w14:textId="0BF6FCFD" w:rsidR="005F7A34" w:rsidRDefault="005F7A34" w:rsidP="005F7A34">
      <w:pPr>
        <w:pStyle w:val="ListParagraph"/>
        <w:numPr>
          <w:ilvl w:val="1"/>
          <w:numId w:val="5"/>
        </w:numPr>
        <w:contextualSpacing w:val="0"/>
        <w:rPr>
          <w:sz w:val="24"/>
        </w:rPr>
      </w:pPr>
      <w:r>
        <w:rPr>
          <w:sz w:val="24"/>
        </w:rPr>
        <w:t>General OFA member---Full member</w:t>
      </w:r>
    </w:p>
    <w:p w14:paraId="5EA0B73F" w14:textId="1D542784" w:rsidR="005F7A34" w:rsidRDefault="005F7A34" w:rsidP="005F7A34">
      <w:pPr>
        <w:pStyle w:val="ListParagraph"/>
        <w:numPr>
          <w:ilvl w:val="1"/>
          <w:numId w:val="5"/>
        </w:numPr>
        <w:contextualSpacing w:val="0"/>
        <w:rPr>
          <w:sz w:val="24"/>
        </w:rPr>
      </w:pPr>
      <w:r>
        <w:rPr>
          <w:sz w:val="24"/>
        </w:rPr>
        <w:t>Limited OFA member---no voting rights</w:t>
      </w:r>
    </w:p>
    <w:p w14:paraId="0B1FD3A2" w14:textId="407CAFDF" w:rsidR="005F7A34" w:rsidRDefault="005F7A34" w:rsidP="005F7A34">
      <w:pPr>
        <w:pStyle w:val="ListParagraph"/>
        <w:numPr>
          <w:ilvl w:val="1"/>
          <w:numId w:val="5"/>
        </w:numPr>
        <w:contextualSpacing w:val="0"/>
        <w:rPr>
          <w:sz w:val="24"/>
        </w:rPr>
      </w:pPr>
      <w:r>
        <w:rPr>
          <w:sz w:val="24"/>
        </w:rPr>
        <w:t>Individual OFA member---accaess to the FSDP cluster</w:t>
      </w:r>
    </w:p>
    <w:p w14:paraId="40B89D84" w14:textId="37747E58" w:rsidR="005F7A34" w:rsidRDefault="005F7A34" w:rsidP="0014280C">
      <w:pPr>
        <w:pStyle w:val="ListParagraph"/>
        <w:numPr>
          <w:ilvl w:val="0"/>
          <w:numId w:val="5"/>
        </w:numPr>
        <w:contextualSpacing w:val="0"/>
        <w:rPr>
          <w:sz w:val="24"/>
        </w:rPr>
      </w:pPr>
      <w:r>
        <w:rPr>
          <w:sz w:val="24"/>
        </w:rPr>
        <w:t>Start with a 20 node cluster expanding to a 30 node cluster</w:t>
      </w:r>
    </w:p>
    <w:p w14:paraId="28F91D57" w14:textId="77777777" w:rsidR="002E1315" w:rsidRPr="005F7A34" w:rsidRDefault="002E1315" w:rsidP="005F7A34">
      <w:pPr>
        <w:rPr>
          <w:sz w:val="24"/>
        </w:rPr>
      </w:pPr>
    </w:p>
    <w:p w14:paraId="485FA9FC" w14:textId="7732F870" w:rsidR="00154B4A" w:rsidRDefault="00154B4A" w:rsidP="003A4411">
      <w:pPr>
        <w:pStyle w:val="ListParagraph"/>
        <w:numPr>
          <w:ilvl w:val="0"/>
          <w:numId w:val="2"/>
        </w:numPr>
        <w:contextualSpacing w:val="0"/>
        <w:rPr>
          <w:sz w:val="24"/>
        </w:rPr>
      </w:pPr>
      <w:r w:rsidRPr="003A4411">
        <w:rPr>
          <w:sz w:val="24"/>
        </w:rPr>
        <w:t>Officer</w:t>
      </w:r>
      <w:r w:rsidR="000375D6" w:rsidRPr="003A4411">
        <w:rPr>
          <w:sz w:val="24"/>
        </w:rPr>
        <w:t xml:space="preserve"> Nomi</w:t>
      </w:r>
      <w:r w:rsidR="003A4411" w:rsidRPr="003A4411">
        <w:rPr>
          <w:sz w:val="24"/>
        </w:rPr>
        <w:t>nations</w:t>
      </w:r>
      <w:r w:rsidR="00CD72F5" w:rsidRPr="003A4411">
        <w:rPr>
          <w:sz w:val="24"/>
        </w:rPr>
        <w:t xml:space="preserve"> for Chair and Secretary</w:t>
      </w:r>
    </w:p>
    <w:p w14:paraId="200F9B3E" w14:textId="77777777" w:rsidR="0014280C" w:rsidRDefault="0014280C" w:rsidP="0014280C">
      <w:pPr>
        <w:rPr>
          <w:sz w:val="24"/>
        </w:rPr>
      </w:pPr>
    </w:p>
    <w:p w14:paraId="4FA68F5D" w14:textId="0654DBB9" w:rsidR="0014280C" w:rsidRDefault="0014280C" w:rsidP="0014280C">
      <w:pPr>
        <w:pStyle w:val="ListParagraph"/>
        <w:numPr>
          <w:ilvl w:val="0"/>
          <w:numId w:val="8"/>
        </w:numPr>
        <w:rPr>
          <w:sz w:val="24"/>
        </w:rPr>
      </w:pPr>
      <w:r>
        <w:rPr>
          <w:sz w:val="24"/>
        </w:rPr>
        <w:t>Chair---Doug Ledford</w:t>
      </w:r>
      <w:r w:rsidR="00195783">
        <w:rPr>
          <w:sz w:val="24"/>
        </w:rPr>
        <w:t>,</w:t>
      </w:r>
    </w:p>
    <w:p w14:paraId="5FA63392" w14:textId="007DE91B" w:rsidR="0014280C" w:rsidRPr="0014280C" w:rsidRDefault="0014280C" w:rsidP="0014280C">
      <w:pPr>
        <w:pStyle w:val="ListParagraph"/>
        <w:numPr>
          <w:ilvl w:val="0"/>
          <w:numId w:val="8"/>
        </w:numPr>
        <w:rPr>
          <w:sz w:val="24"/>
        </w:rPr>
      </w:pPr>
      <w:r>
        <w:rPr>
          <w:sz w:val="24"/>
        </w:rPr>
        <w:t>Secretary----Michael Aguilar</w:t>
      </w:r>
      <w:r w:rsidR="00195783">
        <w:rPr>
          <w:sz w:val="24"/>
        </w:rPr>
        <w:t>,</w:t>
      </w:r>
      <w:r>
        <w:rPr>
          <w:sz w:val="24"/>
        </w:rPr>
        <w:t xml:space="preserve"> </w:t>
      </w:r>
    </w:p>
    <w:p w14:paraId="11F246CF" w14:textId="1843080D" w:rsidR="004E727F" w:rsidRPr="004E727F" w:rsidRDefault="004E727F" w:rsidP="00A817ED">
      <w:pPr>
        <w:pStyle w:val="NormalWeb"/>
        <w:spacing w:after="0" w:afterAutospacing="0"/>
        <w:rPr>
          <w:rStyle w:val="Hyperlink"/>
          <w:rFonts w:ascii="Times New Roman" w:eastAsia="Times New Roman" w:hAnsi="Times New Roman" w:cs="Times New Roman"/>
          <w:color w:val="auto"/>
          <w:sz w:val="24"/>
          <w:szCs w:val="20"/>
          <w:u w:val="none"/>
        </w:rPr>
      </w:pPr>
    </w:p>
    <w:sectPr w:rsidR="004E727F" w:rsidRPr="004E727F">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20776" w14:textId="77777777" w:rsidR="00345D0B" w:rsidRDefault="00345D0B">
      <w:r>
        <w:separator/>
      </w:r>
    </w:p>
  </w:endnote>
  <w:endnote w:type="continuationSeparator" w:id="0">
    <w:p w14:paraId="0A8E77EE" w14:textId="77777777" w:rsidR="00345D0B" w:rsidRDefault="0034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mbria"/>
    <w:charset w:val="01"/>
    <w:family w:val="auto"/>
    <w:pitch w:val="variable"/>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04140C">
                            <w:rPr>
                              <w:rStyle w:val="PageNumber"/>
                              <w:noProof/>
                            </w:rPr>
                            <w:t>2</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04140C">
                      <w:rPr>
                        <w:rStyle w:val="PageNumber"/>
                        <w:noProof/>
                      </w:rPr>
                      <w:t>2</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414CD" w14:textId="77777777" w:rsidR="00345D0B" w:rsidRDefault="00345D0B">
      <w:r>
        <w:separator/>
      </w:r>
    </w:p>
  </w:footnote>
  <w:footnote w:type="continuationSeparator" w:id="0">
    <w:p w14:paraId="49F38DB6" w14:textId="77777777" w:rsidR="00345D0B" w:rsidRDefault="00345D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CCE"/>
    <w:multiLevelType w:val="hybridMultilevel"/>
    <w:tmpl w:val="2B769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C9145C5"/>
    <w:multiLevelType w:val="hybridMultilevel"/>
    <w:tmpl w:val="A9CA4B42"/>
    <w:lvl w:ilvl="0" w:tplc="A592820C">
      <w:start w:val="1"/>
      <w:numFmt w:val="bullet"/>
      <w:lvlText w:val=""/>
      <w:lvlJc w:val="left"/>
      <w:pPr>
        <w:tabs>
          <w:tab w:val="num" w:pos="720"/>
        </w:tabs>
        <w:ind w:left="720" w:hanging="360"/>
      </w:pPr>
      <w:rPr>
        <w:rFonts w:ascii="Wingdings" w:hAnsi="Wingdings" w:hint="default"/>
      </w:rPr>
    </w:lvl>
    <w:lvl w:ilvl="1" w:tplc="6E5ADD50" w:tentative="1">
      <w:start w:val="1"/>
      <w:numFmt w:val="bullet"/>
      <w:lvlText w:val=""/>
      <w:lvlJc w:val="left"/>
      <w:pPr>
        <w:tabs>
          <w:tab w:val="num" w:pos="1440"/>
        </w:tabs>
        <w:ind w:left="1440" w:hanging="360"/>
      </w:pPr>
      <w:rPr>
        <w:rFonts w:ascii="Wingdings" w:hAnsi="Wingdings" w:hint="default"/>
      </w:rPr>
    </w:lvl>
    <w:lvl w:ilvl="2" w:tplc="C6FC40F4" w:tentative="1">
      <w:start w:val="1"/>
      <w:numFmt w:val="bullet"/>
      <w:lvlText w:val=""/>
      <w:lvlJc w:val="left"/>
      <w:pPr>
        <w:tabs>
          <w:tab w:val="num" w:pos="2160"/>
        </w:tabs>
        <w:ind w:left="2160" w:hanging="360"/>
      </w:pPr>
      <w:rPr>
        <w:rFonts w:ascii="Wingdings" w:hAnsi="Wingdings" w:hint="default"/>
      </w:rPr>
    </w:lvl>
    <w:lvl w:ilvl="3" w:tplc="6668088E" w:tentative="1">
      <w:start w:val="1"/>
      <w:numFmt w:val="bullet"/>
      <w:lvlText w:val=""/>
      <w:lvlJc w:val="left"/>
      <w:pPr>
        <w:tabs>
          <w:tab w:val="num" w:pos="2880"/>
        </w:tabs>
        <w:ind w:left="2880" w:hanging="360"/>
      </w:pPr>
      <w:rPr>
        <w:rFonts w:ascii="Wingdings" w:hAnsi="Wingdings" w:hint="default"/>
      </w:rPr>
    </w:lvl>
    <w:lvl w:ilvl="4" w:tplc="827AE7EA" w:tentative="1">
      <w:start w:val="1"/>
      <w:numFmt w:val="bullet"/>
      <w:lvlText w:val=""/>
      <w:lvlJc w:val="left"/>
      <w:pPr>
        <w:tabs>
          <w:tab w:val="num" w:pos="3600"/>
        </w:tabs>
        <w:ind w:left="3600" w:hanging="360"/>
      </w:pPr>
      <w:rPr>
        <w:rFonts w:ascii="Wingdings" w:hAnsi="Wingdings" w:hint="default"/>
      </w:rPr>
    </w:lvl>
    <w:lvl w:ilvl="5" w:tplc="AEE62ED8" w:tentative="1">
      <w:start w:val="1"/>
      <w:numFmt w:val="bullet"/>
      <w:lvlText w:val=""/>
      <w:lvlJc w:val="left"/>
      <w:pPr>
        <w:tabs>
          <w:tab w:val="num" w:pos="4320"/>
        </w:tabs>
        <w:ind w:left="4320" w:hanging="360"/>
      </w:pPr>
      <w:rPr>
        <w:rFonts w:ascii="Wingdings" w:hAnsi="Wingdings" w:hint="default"/>
      </w:rPr>
    </w:lvl>
    <w:lvl w:ilvl="6" w:tplc="8218730E" w:tentative="1">
      <w:start w:val="1"/>
      <w:numFmt w:val="bullet"/>
      <w:lvlText w:val=""/>
      <w:lvlJc w:val="left"/>
      <w:pPr>
        <w:tabs>
          <w:tab w:val="num" w:pos="5040"/>
        </w:tabs>
        <w:ind w:left="5040" w:hanging="360"/>
      </w:pPr>
      <w:rPr>
        <w:rFonts w:ascii="Wingdings" w:hAnsi="Wingdings" w:hint="default"/>
      </w:rPr>
    </w:lvl>
    <w:lvl w:ilvl="7" w:tplc="72302E48" w:tentative="1">
      <w:start w:val="1"/>
      <w:numFmt w:val="bullet"/>
      <w:lvlText w:val=""/>
      <w:lvlJc w:val="left"/>
      <w:pPr>
        <w:tabs>
          <w:tab w:val="num" w:pos="5760"/>
        </w:tabs>
        <w:ind w:left="5760" w:hanging="360"/>
      </w:pPr>
      <w:rPr>
        <w:rFonts w:ascii="Wingdings" w:hAnsi="Wingdings" w:hint="default"/>
      </w:rPr>
    </w:lvl>
    <w:lvl w:ilvl="8" w:tplc="E2CC6DDE" w:tentative="1">
      <w:start w:val="1"/>
      <w:numFmt w:val="bullet"/>
      <w:lvlText w:val=""/>
      <w:lvlJc w:val="left"/>
      <w:pPr>
        <w:tabs>
          <w:tab w:val="num" w:pos="6480"/>
        </w:tabs>
        <w:ind w:left="6480" w:hanging="360"/>
      </w:pPr>
      <w:rPr>
        <w:rFonts w:ascii="Wingdings" w:hAnsi="Wingdings" w:hint="default"/>
      </w:rPr>
    </w:lvl>
  </w:abstractNum>
  <w:abstractNum w:abstractNumId="3">
    <w:nsid w:val="3D535AE3"/>
    <w:multiLevelType w:val="hybridMultilevel"/>
    <w:tmpl w:val="146CD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61E90"/>
    <w:multiLevelType w:val="hybridMultilevel"/>
    <w:tmpl w:val="66F6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6"/>
    <w:rsid w:val="00000D4B"/>
    <w:rsid w:val="00001367"/>
    <w:rsid w:val="00003724"/>
    <w:rsid w:val="000375D6"/>
    <w:rsid w:val="0004140C"/>
    <w:rsid w:val="000714D8"/>
    <w:rsid w:val="00074307"/>
    <w:rsid w:val="0008242D"/>
    <w:rsid w:val="00094FD0"/>
    <w:rsid w:val="000B1BBB"/>
    <w:rsid w:val="000B3414"/>
    <w:rsid w:val="000D3865"/>
    <w:rsid w:val="000E4CAD"/>
    <w:rsid w:val="000F6265"/>
    <w:rsid w:val="00137A1E"/>
    <w:rsid w:val="0014280C"/>
    <w:rsid w:val="00154B4A"/>
    <w:rsid w:val="001763A4"/>
    <w:rsid w:val="001924C8"/>
    <w:rsid w:val="00195099"/>
    <w:rsid w:val="00195783"/>
    <w:rsid w:val="001A4AC6"/>
    <w:rsid w:val="001B334F"/>
    <w:rsid w:val="001C267E"/>
    <w:rsid w:val="001E3583"/>
    <w:rsid w:val="00226836"/>
    <w:rsid w:val="00226E3F"/>
    <w:rsid w:val="00233D8B"/>
    <w:rsid w:val="002346C1"/>
    <w:rsid w:val="002401FA"/>
    <w:rsid w:val="0026475E"/>
    <w:rsid w:val="0026685A"/>
    <w:rsid w:val="00274850"/>
    <w:rsid w:val="002B0572"/>
    <w:rsid w:val="002D4CE6"/>
    <w:rsid w:val="002E1310"/>
    <w:rsid w:val="002E1315"/>
    <w:rsid w:val="002E7594"/>
    <w:rsid w:val="003231E8"/>
    <w:rsid w:val="00345D0B"/>
    <w:rsid w:val="00373E7A"/>
    <w:rsid w:val="003750A7"/>
    <w:rsid w:val="00384016"/>
    <w:rsid w:val="003A4411"/>
    <w:rsid w:val="003B59ED"/>
    <w:rsid w:val="003D6625"/>
    <w:rsid w:val="003E06DF"/>
    <w:rsid w:val="003E60F9"/>
    <w:rsid w:val="003F306E"/>
    <w:rsid w:val="004134CC"/>
    <w:rsid w:val="004264F5"/>
    <w:rsid w:val="00442E31"/>
    <w:rsid w:val="004552C9"/>
    <w:rsid w:val="00455473"/>
    <w:rsid w:val="00462CE9"/>
    <w:rsid w:val="004731A7"/>
    <w:rsid w:val="004A1B38"/>
    <w:rsid w:val="004B7726"/>
    <w:rsid w:val="004D5314"/>
    <w:rsid w:val="004E727F"/>
    <w:rsid w:val="004E7DDB"/>
    <w:rsid w:val="00510712"/>
    <w:rsid w:val="00520B9B"/>
    <w:rsid w:val="00521BC7"/>
    <w:rsid w:val="005332D9"/>
    <w:rsid w:val="00561C69"/>
    <w:rsid w:val="00563D0F"/>
    <w:rsid w:val="00586B24"/>
    <w:rsid w:val="00592C7B"/>
    <w:rsid w:val="005B3294"/>
    <w:rsid w:val="005C2384"/>
    <w:rsid w:val="005C3895"/>
    <w:rsid w:val="005E50AD"/>
    <w:rsid w:val="005E60F4"/>
    <w:rsid w:val="005F7A34"/>
    <w:rsid w:val="00603446"/>
    <w:rsid w:val="006074B3"/>
    <w:rsid w:val="00617EA3"/>
    <w:rsid w:val="00625583"/>
    <w:rsid w:val="00632216"/>
    <w:rsid w:val="006352A9"/>
    <w:rsid w:val="006548F0"/>
    <w:rsid w:val="00655ED2"/>
    <w:rsid w:val="0066550E"/>
    <w:rsid w:val="006973E6"/>
    <w:rsid w:val="006E16E5"/>
    <w:rsid w:val="006F4D51"/>
    <w:rsid w:val="006F7FE1"/>
    <w:rsid w:val="007070FE"/>
    <w:rsid w:val="00723347"/>
    <w:rsid w:val="007258F5"/>
    <w:rsid w:val="00726AF2"/>
    <w:rsid w:val="007446BA"/>
    <w:rsid w:val="00753B17"/>
    <w:rsid w:val="0077515D"/>
    <w:rsid w:val="007920A3"/>
    <w:rsid w:val="007B2BB0"/>
    <w:rsid w:val="007B60B5"/>
    <w:rsid w:val="007B6CEF"/>
    <w:rsid w:val="007D4C3F"/>
    <w:rsid w:val="007F536F"/>
    <w:rsid w:val="00804985"/>
    <w:rsid w:val="008256B7"/>
    <w:rsid w:val="008560DC"/>
    <w:rsid w:val="00860575"/>
    <w:rsid w:val="00860DD6"/>
    <w:rsid w:val="0088619A"/>
    <w:rsid w:val="008A1034"/>
    <w:rsid w:val="008E3ED8"/>
    <w:rsid w:val="008F4A30"/>
    <w:rsid w:val="008F725C"/>
    <w:rsid w:val="00934F5F"/>
    <w:rsid w:val="00941805"/>
    <w:rsid w:val="009420DC"/>
    <w:rsid w:val="00950C20"/>
    <w:rsid w:val="00960ACD"/>
    <w:rsid w:val="00962B0C"/>
    <w:rsid w:val="009A00B4"/>
    <w:rsid w:val="009B3869"/>
    <w:rsid w:val="00A16194"/>
    <w:rsid w:val="00A44228"/>
    <w:rsid w:val="00A45F12"/>
    <w:rsid w:val="00A63B02"/>
    <w:rsid w:val="00A813A8"/>
    <w:rsid w:val="00A817ED"/>
    <w:rsid w:val="00A9498B"/>
    <w:rsid w:val="00A9596F"/>
    <w:rsid w:val="00AB08D0"/>
    <w:rsid w:val="00AB29FC"/>
    <w:rsid w:val="00AD0DDD"/>
    <w:rsid w:val="00AD5687"/>
    <w:rsid w:val="00AE577E"/>
    <w:rsid w:val="00AE6355"/>
    <w:rsid w:val="00B023F9"/>
    <w:rsid w:val="00B03725"/>
    <w:rsid w:val="00B31311"/>
    <w:rsid w:val="00B5508C"/>
    <w:rsid w:val="00BD561D"/>
    <w:rsid w:val="00BD6616"/>
    <w:rsid w:val="00BE3B29"/>
    <w:rsid w:val="00BF5717"/>
    <w:rsid w:val="00C12A6A"/>
    <w:rsid w:val="00C2555C"/>
    <w:rsid w:val="00C47976"/>
    <w:rsid w:val="00C64FE2"/>
    <w:rsid w:val="00C73B6E"/>
    <w:rsid w:val="00CA3D3B"/>
    <w:rsid w:val="00CC79CB"/>
    <w:rsid w:val="00CD72F5"/>
    <w:rsid w:val="00D120E9"/>
    <w:rsid w:val="00D31CD5"/>
    <w:rsid w:val="00D716BE"/>
    <w:rsid w:val="00D84A03"/>
    <w:rsid w:val="00DB360A"/>
    <w:rsid w:val="00E11347"/>
    <w:rsid w:val="00E15531"/>
    <w:rsid w:val="00E34DB0"/>
    <w:rsid w:val="00E806A2"/>
    <w:rsid w:val="00EA5395"/>
    <w:rsid w:val="00EC70DC"/>
    <w:rsid w:val="00ED356E"/>
    <w:rsid w:val="00ED58B0"/>
    <w:rsid w:val="00EE0314"/>
    <w:rsid w:val="00EE3E37"/>
    <w:rsid w:val="00EE4A84"/>
    <w:rsid w:val="00EE70EC"/>
    <w:rsid w:val="00EF1A55"/>
    <w:rsid w:val="00F0067B"/>
    <w:rsid w:val="00F129F8"/>
    <w:rsid w:val="00F253A6"/>
    <w:rsid w:val="00F475CE"/>
    <w:rsid w:val="00F62482"/>
    <w:rsid w:val="00F736D8"/>
    <w:rsid w:val="00F81C8E"/>
    <w:rsid w:val="00F97919"/>
    <w:rsid w:val="00FA2E32"/>
    <w:rsid w:val="00FB2669"/>
    <w:rsid w:val="00FD31FB"/>
    <w:rsid w:val="00FD52A0"/>
    <w:rsid w:val="00FD69D8"/>
    <w:rsid w:val="00FD72AD"/>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5043">
      <w:bodyDiv w:val="1"/>
      <w:marLeft w:val="0"/>
      <w:marRight w:val="0"/>
      <w:marTop w:val="0"/>
      <w:marBottom w:val="0"/>
      <w:divBdr>
        <w:top w:val="none" w:sz="0" w:space="0" w:color="auto"/>
        <w:left w:val="none" w:sz="0" w:space="0" w:color="auto"/>
        <w:bottom w:val="none" w:sz="0" w:space="0" w:color="auto"/>
        <w:right w:val="none" w:sz="0" w:space="0" w:color="auto"/>
      </w:divBdr>
      <w:divsChild>
        <w:div w:id="2000576762">
          <w:marLeft w:val="346"/>
          <w:marRight w:val="0"/>
          <w:marTop w:val="96"/>
          <w:marBottom w:val="0"/>
          <w:divBdr>
            <w:top w:val="none" w:sz="0" w:space="0" w:color="auto"/>
            <w:left w:val="none" w:sz="0" w:space="0" w:color="auto"/>
            <w:bottom w:val="none" w:sz="0" w:space="0" w:color="auto"/>
            <w:right w:val="none" w:sz="0" w:space="0" w:color="auto"/>
          </w:divBdr>
        </w:div>
        <w:div w:id="1793402016">
          <w:marLeft w:val="346"/>
          <w:marRight w:val="0"/>
          <w:marTop w:val="96"/>
          <w:marBottom w:val="0"/>
          <w:divBdr>
            <w:top w:val="none" w:sz="0" w:space="0" w:color="auto"/>
            <w:left w:val="none" w:sz="0" w:space="0" w:color="auto"/>
            <w:bottom w:val="none" w:sz="0" w:space="0" w:color="auto"/>
            <w:right w:val="none" w:sz="0" w:space="0" w:color="auto"/>
          </w:divBdr>
        </w:div>
      </w:divsChild>
    </w:div>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33243960">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117337184">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576935708">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wnloads.openfabrics.org/WorkGroups/board/minutes_board/2020/OFABoardMinutes_20200416.docx"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619</Words>
  <Characters>3534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28</cp:revision>
  <cp:lastPrinted>2017-04-19T19:22:00Z</cp:lastPrinted>
  <dcterms:created xsi:type="dcterms:W3CDTF">2020-05-21T17:01:00Z</dcterms:created>
  <dcterms:modified xsi:type="dcterms:W3CDTF">2020-05-21T18:20:00Z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