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EA" w:rsidRPr="00D31460" w:rsidRDefault="0064776E" w:rsidP="00D31460">
      <w:pPr>
        <w:spacing w:after="0"/>
        <w:rPr>
          <w:b/>
        </w:rPr>
      </w:pPr>
      <w:r w:rsidRPr="001F49D2">
        <w:rPr>
          <w:b/>
        </w:rPr>
        <w:t>Agenda</w:t>
      </w:r>
    </w:p>
    <w:p w:rsidR="007B44AF" w:rsidRDefault="007B44AF" w:rsidP="005E4CC3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1027"/>
        <w:gridCol w:w="4301"/>
        <w:gridCol w:w="3511"/>
      </w:tblGrid>
      <w:tr w:rsidR="00BF396C" w:rsidTr="00BF396C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6C" w:rsidRDefault="00BF396C">
            <w:r>
              <w:t>Wednesday Morning – 8/20</w:t>
            </w:r>
          </w:p>
        </w:tc>
      </w:tr>
      <w:tr w:rsidR="00BF396C" w:rsidTr="00BF39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6C" w:rsidRDefault="00BF396C">
            <w:pPr>
              <w:rPr>
                <w:b/>
              </w:rPr>
            </w:pPr>
            <w:r>
              <w:rPr>
                <w:b/>
              </w:rPr>
              <w:t>Start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6C" w:rsidRDefault="00BF396C">
            <w:pPr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6C" w:rsidRDefault="00BF396C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6C" w:rsidRDefault="00BF396C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BF396C" w:rsidTr="00BF39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6C" w:rsidRDefault="00BF396C">
            <w:r>
              <w:t>8:00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6C" w:rsidRDefault="00BF396C">
            <w:r>
              <w:t>:15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6C" w:rsidRDefault="00BF396C">
            <w:r>
              <w:t>Gathering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6C" w:rsidRDefault="00BF396C"/>
        </w:tc>
      </w:tr>
      <w:tr w:rsidR="00BF396C" w:rsidTr="00BF39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6C" w:rsidRDefault="00BF396C">
            <w:r>
              <w:t>8:15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6C" w:rsidRDefault="00BF396C">
            <w:r>
              <w:t>:45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6C" w:rsidRDefault="00BF396C">
            <w:r>
              <w:t>Test framework discussion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6C" w:rsidRDefault="00BF396C">
            <w:r>
              <w:rPr>
                <w:sz w:val="18"/>
              </w:rPr>
              <w:t>LANL – Howard Pritchard</w:t>
            </w:r>
          </w:p>
        </w:tc>
      </w:tr>
      <w:tr w:rsidR="00BF396C" w:rsidTr="00BF39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6C" w:rsidRDefault="00BF396C">
            <w:r>
              <w:t>9:00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6C" w:rsidRDefault="00BF396C">
            <w:r>
              <w:t>:90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6C" w:rsidRDefault="00BF396C">
            <w:r>
              <w:t>Management and addressing assumptions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6C" w:rsidRDefault="00BF396C">
            <w:r>
              <w:t>Sean</w:t>
            </w:r>
          </w:p>
        </w:tc>
      </w:tr>
      <w:tr w:rsidR="00BF396C" w:rsidTr="00BF39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6C" w:rsidRDefault="00BF396C">
            <w:r>
              <w:t>10:30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6C" w:rsidRDefault="00BF396C">
            <w:r>
              <w:t>:90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6C" w:rsidRDefault="00BF396C">
            <w:r>
              <w:t>Models for implementation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6C" w:rsidRDefault="00BF396C"/>
        </w:tc>
      </w:tr>
      <w:tr w:rsidR="00BF396C" w:rsidTr="00BF39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6C" w:rsidRDefault="00BF396C">
            <w:r>
              <w:t>12:00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6C" w:rsidRDefault="00BF396C">
            <w:r>
              <w:t xml:space="preserve">:60 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6C" w:rsidRDefault="00BF396C">
            <w:r>
              <w:t>lunch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6C" w:rsidRDefault="00BF396C"/>
        </w:tc>
      </w:tr>
      <w:tr w:rsidR="00BF396C" w:rsidTr="00BF39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6C" w:rsidRDefault="00BF396C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6C" w:rsidRDefault="00BF396C"/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6C" w:rsidRDefault="00BF396C"/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6C" w:rsidRDefault="00BF396C"/>
        </w:tc>
      </w:tr>
    </w:tbl>
    <w:p w:rsidR="001B3F6A" w:rsidRDefault="001B3F6A" w:rsidP="005E4CC3">
      <w:pPr>
        <w:spacing w:after="0"/>
        <w:rPr>
          <w:b/>
        </w:rPr>
      </w:pPr>
    </w:p>
    <w:p w:rsidR="00C546DA" w:rsidRDefault="00BF396C" w:rsidP="00060571">
      <w:pPr>
        <w:spacing w:after="0"/>
        <w:rPr>
          <w:b/>
        </w:rPr>
      </w:pPr>
      <w:r>
        <w:rPr>
          <w:b/>
        </w:rPr>
        <w:t>Test Framework Discussion “</w:t>
      </w:r>
      <w:proofErr w:type="spellStart"/>
      <w:r>
        <w:rPr>
          <w:b/>
        </w:rPr>
        <w:t>Fabtests</w:t>
      </w:r>
      <w:proofErr w:type="spellEnd"/>
      <w:r>
        <w:rPr>
          <w:b/>
        </w:rPr>
        <w:t xml:space="preserve">” </w:t>
      </w:r>
      <w:proofErr w:type="gramStart"/>
      <w:r>
        <w:rPr>
          <w:b/>
        </w:rPr>
        <w:t>–  Howard</w:t>
      </w:r>
      <w:proofErr w:type="gramEnd"/>
      <w:r>
        <w:rPr>
          <w:b/>
        </w:rPr>
        <w:t xml:space="preserve"> Pritchard</w:t>
      </w:r>
    </w:p>
    <w:p w:rsidR="00B013F3" w:rsidRDefault="00BF396C" w:rsidP="00BF396C">
      <w:pPr>
        <w:spacing w:after="0"/>
      </w:pPr>
      <w:r>
        <w:t xml:space="preserve">Agenda: Current state of </w:t>
      </w:r>
      <w:proofErr w:type="spellStart"/>
      <w:r>
        <w:t>fabtests</w:t>
      </w:r>
      <w:proofErr w:type="spellEnd"/>
      <w:r>
        <w:t xml:space="preserve">, test suites for similar RDMA network protocols, HPC-style job launcher options, content ideas for </w:t>
      </w:r>
      <w:proofErr w:type="spellStart"/>
      <w:r>
        <w:t>fabtests</w:t>
      </w:r>
      <w:proofErr w:type="spellEnd"/>
    </w:p>
    <w:p w:rsidR="00BF396C" w:rsidRDefault="00BF396C" w:rsidP="00BF396C">
      <w:pPr>
        <w:pStyle w:val="ListParagraph"/>
        <w:numPr>
          <w:ilvl w:val="0"/>
          <w:numId w:val="8"/>
        </w:numPr>
        <w:spacing w:after="0"/>
      </w:pPr>
      <w:r>
        <w:t>Currently two tests: unit/</w:t>
      </w:r>
      <w:proofErr w:type="spellStart"/>
      <w:r>
        <w:t>provinfo.c</w:t>
      </w:r>
      <w:proofErr w:type="spellEnd"/>
      <w:r>
        <w:t>, simple/</w:t>
      </w:r>
      <w:proofErr w:type="spellStart"/>
      <w:r>
        <w:t>pingpong.c</w:t>
      </w:r>
      <w:proofErr w:type="spellEnd"/>
    </w:p>
    <w:p w:rsidR="00560E41" w:rsidRDefault="00560E41" w:rsidP="00BF396C">
      <w:pPr>
        <w:pStyle w:val="ListParagraph"/>
        <w:numPr>
          <w:ilvl w:val="0"/>
          <w:numId w:val="8"/>
        </w:numPr>
        <w:spacing w:after="0"/>
      </w:pPr>
      <w:r>
        <w:t xml:space="preserve">OFED 3.1.2 </w:t>
      </w:r>
      <w:proofErr w:type="spellStart"/>
      <w:r>
        <w:t>tarball</w:t>
      </w:r>
      <w:proofErr w:type="spellEnd"/>
    </w:p>
    <w:p w:rsidR="00560E41" w:rsidRDefault="00560E41" w:rsidP="00560E41">
      <w:pPr>
        <w:pStyle w:val="ListParagraph"/>
        <w:numPr>
          <w:ilvl w:val="1"/>
          <w:numId w:val="8"/>
        </w:numPr>
        <w:spacing w:after="0"/>
      </w:pPr>
      <w:r>
        <w:t>Two source RPMs had tests in them: perftest-2.2-0.17, qperf-0.4.9</w:t>
      </w:r>
    </w:p>
    <w:p w:rsidR="00560E41" w:rsidRDefault="00560E41" w:rsidP="00560E41">
      <w:pPr>
        <w:pStyle w:val="ListParagraph"/>
        <w:numPr>
          <w:ilvl w:val="1"/>
          <w:numId w:val="8"/>
        </w:numPr>
        <w:spacing w:after="0"/>
      </w:pPr>
      <w:r>
        <w:t>OFED unit testing is done by vendors</w:t>
      </w:r>
    </w:p>
    <w:p w:rsidR="00560E41" w:rsidRDefault="00560E41" w:rsidP="00560E41">
      <w:pPr>
        <w:pStyle w:val="ListParagraph"/>
        <w:numPr>
          <w:ilvl w:val="0"/>
          <w:numId w:val="8"/>
        </w:numPr>
        <w:spacing w:after="0"/>
      </w:pPr>
      <w:r>
        <w:t>PAMI – lots for collectives, p2p, internal functions, etc</w:t>
      </w:r>
      <w:proofErr w:type="gramStart"/>
      <w:r>
        <w:t>..</w:t>
      </w:r>
      <w:proofErr w:type="gramEnd"/>
    </w:p>
    <w:p w:rsidR="00560E41" w:rsidRDefault="00560E41" w:rsidP="00560E41">
      <w:pPr>
        <w:pStyle w:val="ListParagraph"/>
        <w:numPr>
          <w:ilvl w:val="0"/>
          <w:numId w:val="8"/>
        </w:numPr>
        <w:spacing w:after="0"/>
      </w:pPr>
      <w:r>
        <w:t>Portals4</w:t>
      </w:r>
    </w:p>
    <w:p w:rsidR="00560E41" w:rsidRDefault="00560E41" w:rsidP="00560E41">
      <w:pPr>
        <w:pStyle w:val="ListParagraph"/>
        <w:numPr>
          <w:ilvl w:val="0"/>
          <w:numId w:val="8"/>
        </w:numPr>
        <w:spacing w:after="0"/>
      </w:pPr>
      <w:r>
        <w:t>GNI (Cray)</w:t>
      </w:r>
    </w:p>
    <w:p w:rsidR="00790C08" w:rsidRDefault="00790C08" w:rsidP="00560E41">
      <w:pPr>
        <w:pStyle w:val="ListParagraph"/>
        <w:numPr>
          <w:ilvl w:val="0"/>
          <w:numId w:val="8"/>
        </w:numPr>
        <w:spacing w:after="0"/>
      </w:pPr>
      <w:r>
        <w:t>Job launcher</w:t>
      </w:r>
    </w:p>
    <w:p w:rsidR="00790C08" w:rsidRDefault="00790C08" w:rsidP="00790C08">
      <w:pPr>
        <w:pStyle w:val="ListParagraph"/>
        <w:numPr>
          <w:ilvl w:val="1"/>
          <w:numId w:val="8"/>
        </w:numPr>
        <w:spacing w:after="0"/>
      </w:pPr>
      <w:proofErr w:type="spellStart"/>
      <w:r>
        <w:t>Libfabric</w:t>
      </w:r>
      <w:r w:rsidR="00C0016E">
        <w:t>s</w:t>
      </w:r>
      <w:proofErr w:type="spellEnd"/>
      <w:r>
        <w:t xml:space="preserve"> doesn’t require a job launcher</w:t>
      </w:r>
    </w:p>
    <w:p w:rsidR="00790C08" w:rsidRDefault="00790C08" w:rsidP="00790C08">
      <w:pPr>
        <w:pStyle w:val="ListParagraph"/>
        <w:numPr>
          <w:ilvl w:val="0"/>
          <w:numId w:val="8"/>
        </w:numPr>
        <w:spacing w:after="0"/>
      </w:pPr>
      <w:r>
        <w:t>Looked at Hydra, ORTE</w:t>
      </w:r>
    </w:p>
    <w:p w:rsidR="00790C08" w:rsidRDefault="00790C08" w:rsidP="00790C08">
      <w:pPr>
        <w:pStyle w:val="ListParagraph"/>
        <w:numPr>
          <w:ilvl w:val="1"/>
          <w:numId w:val="8"/>
        </w:numPr>
        <w:spacing w:after="0"/>
      </w:pPr>
      <w:r>
        <w:t>Hydra pretty straightforward</w:t>
      </w:r>
    </w:p>
    <w:p w:rsidR="00790C08" w:rsidRDefault="00790C08" w:rsidP="00790C08">
      <w:pPr>
        <w:pStyle w:val="ListParagraph"/>
        <w:numPr>
          <w:ilvl w:val="1"/>
          <w:numId w:val="8"/>
        </w:numPr>
        <w:spacing w:after="0"/>
      </w:pPr>
      <w:r>
        <w:t>ORTE would require a wrapper to make it usable.</w:t>
      </w:r>
    </w:p>
    <w:p w:rsidR="00790C08" w:rsidRDefault="00790C08" w:rsidP="00790C08">
      <w:pPr>
        <w:pStyle w:val="ListParagraph"/>
        <w:numPr>
          <w:ilvl w:val="0"/>
          <w:numId w:val="8"/>
        </w:numPr>
        <w:spacing w:after="0"/>
      </w:pPr>
      <w:r>
        <w:t>Best options: Hydra, PMI</w:t>
      </w:r>
    </w:p>
    <w:p w:rsidR="00790C08" w:rsidRDefault="00790C08" w:rsidP="00790C08">
      <w:pPr>
        <w:pStyle w:val="ListParagraph"/>
        <w:numPr>
          <w:ilvl w:val="0"/>
          <w:numId w:val="8"/>
        </w:numPr>
        <w:spacing w:after="0"/>
      </w:pPr>
      <w:r>
        <w:t>Why use PMI?  Why not just use MPI?</w:t>
      </w:r>
    </w:p>
    <w:p w:rsidR="009248A2" w:rsidRDefault="009248A2" w:rsidP="00790C08">
      <w:pPr>
        <w:pStyle w:val="ListParagraph"/>
        <w:numPr>
          <w:ilvl w:val="0"/>
          <w:numId w:val="8"/>
        </w:numPr>
        <w:spacing w:after="0"/>
      </w:pPr>
      <w:r>
        <w:t>May not want *anything* in the path to obscure where the problems are.</w:t>
      </w:r>
    </w:p>
    <w:p w:rsidR="009248A2" w:rsidRDefault="009248A2" w:rsidP="00790C08">
      <w:pPr>
        <w:pStyle w:val="ListParagraph"/>
        <w:numPr>
          <w:ilvl w:val="0"/>
          <w:numId w:val="8"/>
        </w:numPr>
        <w:spacing w:after="0"/>
      </w:pPr>
      <w:r>
        <w:t xml:space="preserve">Outcome: put </w:t>
      </w:r>
      <w:proofErr w:type="spellStart"/>
      <w:r>
        <w:t>fabtest</w:t>
      </w:r>
      <w:proofErr w:type="spellEnd"/>
      <w:r>
        <w:t xml:space="preserve"> somewhere (</w:t>
      </w:r>
      <w:proofErr w:type="spellStart"/>
      <w:r>
        <w:t>Github</w:t>
      </w:r>
      <w:proofErr w:type="spellEnd"/>
      <w:r>
        <w:t>?) where the code can be branched.</w:t>
      </w:r>
    </w:p>
    <w:p w:rsidR="00895123" w:rsidRDefault="00895123" w:rsidP="00895123">
      <w:pPr>
        <w:spacing w:after="0"/>
      </w:pPr>
    </w:p>
    <w:p w:rsidR="00895123" w:rsidRDefault="00895123" w:rsidP="00895123">
      <w:pPr>
        <w:spacing w:after="0"/>
        <w:rPr>
          <w:b/>
        </w:rPr>
      </w:pPr>
      <w:r>
        <w:rPr>
          <w:b/>
        </w:rPr>
        <w:t>Management Interfaces and Assumptions – Sean</w:t>
      </w:r>
    </w:p>
    <w:p w:rsidR="00895123" w:rsidRDefault="00895123" w:rsidP="00EC1B5A">
      <w:pPr>
        <w:pStyle w:val="ListParagraph"/>
        <w:numPr>
          <w:ilvl w:val="0"/>
          <w:numId w:val="8"/>
        </w:numPr>
        <w:spacing w:after="0"/>
      </w:pPr>
      <w:r>
        <w:t xml:space="preserve">Local </w:t>
      </w:r>
      <w:proofErr w:type="spellStart"/>
      <w:r>
        <w:t>Mgmt</w:t>
      </w:r>
      <w:proofErr w:type="spellEnd"/>
      <w:r>
        <w:t xml:space="preserve"> (</w:t>
      </w:r>
      <w:proofErr w:type="spellStart"/>
      <w:r w:rsidRPr="00895123">
        <w:t>ibacm</w:t>
      </w:r>
      <w:proofErr w:type="spellEnd"/>
      <w:r>
        <w:t xml:space="preserve">) uses a </w:t>
      </w:r>
      <w:proofErr w:type="spellStart"/>
      <w:r>
        <w:t>mgmt</w:t>
      </w:r>
      <w:proofErr w:type="spellEnd"/>
      <w:r>
        <w:t xml:space="preserve"> plug in to resolve addresses to L2 addresses</w:t>
      </w:r>
    </w:p>
    <w:p w:rsidR="00EC1B5A" w:rsidRDefault="00EC1B5A" w:rsidP="00EC1B5A">
      <w:pPr>
        <w:pStyle w:val="ListParagraph"/>
        <w:numPr>
          <w:ilvl w:val="0"/>
          <w:numId w:val="8"/>
        </w:numPr>
        <w:spacing w:after="0"/>
      </w:pPr>
      <w:r>
        <w:t xml:space="preserve">Planning to allow a FI Provider to share memory with the </w:t>
      </w:r>
      <w:proofErr w:type="spellStart"/>
      <w:r>
        <w:t>Mgmt</w:t>
      </w:r>
      <w:proofErr w:type="spellEnd"/>
      <w:r>
        <w:t xml:space="preserve"> plug-in</w:t>
      </w:r>
    </w:p>
    <w:p w:rsidR="00EC1B5A" w:rsidRPr="00895123" w:rsidRDefault="00EC1B5A" w:rsidP="00001FCB">
      <w:pPr>
        <w:pStyle w:val="ListParagraph"/>
        <w:numPr>
          <w:ilvl w:val="0"/>
          <w:numId w:val="8"/>
        </w:numPr>
        <w:spacing w:after="0"/>
      </w:pPr>
      <w:r>
        <w:t xml:space="preserve">The MGMT plug-in runs in user space, and is specific to a given provider; it is an optional feature to offload </w:t>
      </w:r>
      <w:proofErr w:type="spellStart"/>
      <w:r>
        <w:t>mgmt</w:t>
      </w:r>
      <w:proofErr w:type="spellEnd"/>
      <w:r>
        <w:t xml:space="preserve"> workload from the provider.</w:t>
      </w:r>
    </w:p>
    <w:p w:rsidR="00895123" w:rsidRDefault="00895123" w:rsidP="00895123">
      <w:pPr>
        <w:spacing w:after="0"/>
        <w:rPr>
          <w:b/>
        </w:rPr>
      </w:pPr>
    </w:p>
    <w:p w:rsidR="00895123" w:rsidRDefault="00895123" w:rsidP="00895123">
      <w:pPr>
        <w:spacing w:after="0"/>
        <w:rPr>
          <w:b/>
        </w:rPr>
      </w:pPr>
      <w:r w:rsidRPr="00895123">
        <w:rPr>
          <w:b/>
        </w:rPr>
        <w:t>Requirements for 1.0 Release</w:t>
      </w:r>
    </w:p>
    <w:p w:rsidR="00001FCB" w:rsidRDefault="00001FCB" w:rsidP="00001FCB">
      <w:pPr>
        <w:pStyle w:val="ListParagraph"/>
        <w:numPr>
          <w:ilvl w:val="0"/>
          <w:numId w:val="8"/>
        </w:numPr>
        <w:spacing w:after="0"/>
      </w:pPr>
      <w:r w:rsidRPr="00001FCB">
        <w:t>What is release 1.0?</w:t>
      </w:r>
    </w:p>
    <w:p w:rsidR="00001FCB" w:rsidRDefault="00001FCB" w:rsidP="00001FCB">
      <w:pPr>
        <w:pStyle w:val="ListParagraph"/>
        <w:numPr>
          <w:ilvl w:val="1"/>
          <w:numId w:val="8"/>
        </w:numPr>
        <w:spacing w:after="0"/>
      </w:pPr>
      <w:r>
        <w:t>Man pages for the APIs?</w:t>
      </w:r>
    </w:p>
    <w:p w:rsidR="00001FCB" w:rsidRDefault="00001FCB" w:rsidP="00001FCB">
      <w:pPr>
        <w:pStyle w:val="ListParagraph"/>
        <w:numPr>
          <w:ilvl w:val="1"/>
          <w:numId w:val="8"/>
        </w:numPr>
        <w:spacing w:after="0"/>
      </w:pPr>
      <w:r>
        <w:t>Man pages + code for the APIs?</w:t>
      </w:r>
    </w:p>
    <w:p w:rsidR="00001FCB" w:rsidRPr="001258FB" w:rsidRDefault="00001FCB" w:rsidP="00001FCB">
      <w:pPr>
        <w:pStyle w:val="ListParagraph"/>
        <w:numPr>
          <w:ilvl w:val="1"/>
          <w:numId w:val="8"/>
        </w:numPr>
        <w:spacing w:after="0"/>
        <w:rPr>
          <w:b/>
        </w:rPr>
      </w:pPr>
      <w:proofErr w:type="spellStart"/>
      <w:r w:rsidRPr="001258FB">
        <w:rPr>
          <w:b/>
        </w:rPr>
        <w:t>Libfabrics</w:t>
      </w:r>
      <w:proofErr w:type="spellEnd"/>
      <w:r w:rsidRPr="001258FB">
        <w:rPr>
          <w:b/>
        </w:rPr>
        <w:t xml:space="preserve"> including at least one provider?</w:t>
      </w:r>
    </w:p>
    <w:p w:rsidR="00495471" w:rsidRDefault="00495471" w:rsidP="00495471">
      <w:pPr>
        <w:pStyle w:val="ListParagraph"/>
        <w:numPr>
          <w:ilvl w:val="0"/>
          <w:numId w:val="8"/>
        </w:numPr>
        <w:spacing w:after="0"/>
      </w:pPr>
      <w:r>
        <w:lastRenderedPageBreak/>
        <w:t>Re</w:t>
      </w:r>
      <w:r w:rsidR="009B1D30">
        <w:t>lease 1.0 needs to be working</w:t>
      </w:r>
    </w:p>
    <w:p w:rsidR="00495471" w:rsidRDefault="00495471" w:rsidP="00495471">
      <w:pPr>
        <w:pStyle w:val="ListParagraph"/>
        <w:numPr>
          <w:ilvl w:val="1"/>
          <w:numId w:val="8"/>
        </w:numPr>
        <w:spacing w:after="0"/>
      </w:pPr>
      <w:r>
        <w:t>Include a generic socket provider (bonus points if it runs on MAC OS)</w:t>
      </w:r>
    </w:p>
    <w:p w:rsidR="00495471" w:rsidRDefault="00495471" w:rsidP="00495471">
      <w:pPr>
        <w:pStyle w:val="ListParagraph"/>
        <w:numPr>
          <w:ilvl w:val="1"/>
          <w:numId w:val="8"/>
        </w:numPr>
        <w:spacing w:after="0"/>
      </w:pPr>
      <w:proofErr w:type="spellStart"/>
      <w:r>
        <w:t>Librdmacm</w:t>
      </w:r>
      <w:proofErr w:type="spellEnd"/>
      <w:r>
        <w:t>/</w:t>
      </w:r>
      <w:proofErr w:type="spellStart"/>
      <w:r>
        <w:t>libibverbs</w:t>
      </w:r>
      <w:proofErr w:type="spellEnd"/>
      <w:r>
        <w:t xml:space="preserve"> as a first provider?</w:t>
      </w:r>
    </w:p>
    <w:p w:rsidR="009C3C10" w:rsidRDefault="009C3C10" w:rsidP="00495471">
      <w:pPr>
        <w:pStyle w:val="ListParagraph"/>
        <w:numPr>
          <w:ilvl w:val="1"/>
          <w:numId w:val="8"/>
        </w:numPr>
        <w:spacing w:after="0"/>
      </w:pPr>
      <w:r>
        <w:t>What is the base set of functionality required?</w:t>
      </w:r>
    </w:p>
    <w:p w:rsidR="009C3C10" w:rsidRDefault="009C3C10" w:rsidP="00055EB8">
      <w:pPr>
        <w:pStyle w:val="ListParagraph"/>
        <w:numPr>
          <w:ilvl w:val="1"/>
          <w:numId w:val="8"/>
        </w:numPr>
        <w:spacing w:after="0"/>
      </w:pPr>
      <w:r>
        <w:t>Objective is to support application development, not necessarily to produce final, opti</w:t>
      </w:r>
      <w:r w:rsidR="00055EB8">
        <w:t>mized applications and provider</w:t>
      </w:r>
    </w:p>
    <w:p w:rsidR="009C3C10" w:rsidRDefault="001174C8" w:rsidP="009C3C10">
      <w:pPr>
        <w:pStyle w:val="ListParagraph"/>
        <w:numPr>
          <w:ilvl w:val="1"/>
          <w:numId w:val="8"/>
        </w:numPr>
        <w:spacing w:after="0"/>
      </w:pPr>
      <w:r>
        <w:t>What is the minimum test suite required?</w:t>
      </w:r>
    </w:p>
    <w:p w:rsidR="001258FB" w:rsidRDefault="001258FB" w:rsidP="009C3C10">
      <w:pPr>
        <w:pStyle w:val="ListParagraph"/>
        <w:numPr>
          <w:ilvl w:val="1"/>
          <w:numId w:val="8"/>
        </w:numPr>
        <w:spacing w:after="0"/>
      </w:pPr>
      <w:r>
        <w:t>Distinguish between compliance testing (does the API do what the man page said it would do), and functional testing (does it meet the needs of the user?)</w:t>
      </w:r>
    </w:p>
    <w:p w:rsidR="009C3C10" w:rsidRDefault="009C3C10" w:rsidP="009C3C10">
      <w:pPr>
        <w:pStyle w:val="ListParagraph"/>
        <w:numPr>
          <w:ilvl w:val="0"/>
          <w:numId w:val="8"/>
        </w:numPr>
        <w:spacing w:after="0"/>
      </w:pPr>
      <w:r>
        <w:t>Acceptance for any given API</w:t>
      </w:r>
    </w:p>
    <w:p w:rsidR="009C3C10" w:rsidRPr="001258FB" w:rsidRDefault="009C3C10" w:rsidP="009C3C10">
      <w:pPr>
        <w:pStyle w:val="ListParagraph"/>
        <w:numPr>
          <w:ilvl w:val="1"/>
          <w:numId w:val="8"/>
        </w:numPr>
        <w:spacing w:after="0"/>
        <w:rPr>
          <w:b/>
        </w:rPr>
      </w:pPr>
      <w:r w:rsidRPr="001258FB">
        <w:rPr>
          <w:b/>
        </w:rPr>
        <w:t>Must include both a reference provider implement</w:t>
      </w:r>
      <w:r w:rsidR="0055749C" w:rsidRPr="001258FB">
        <w:rPr>
          <w:b/>
        </w:rPr>
        <w:t>ation and a test to validate it, and a comprehensive Man page to describe it.</w:t>
      </w:r>
    </w:p>
    <w:p w:rsidR="0055749C" w:rsidRDefault="001174C8" w:rsidP="0055749C">
      <w:pPr>
        <w:pStyle w:val="ListParagraph"/>
        <w:numPr>
          <w:ilvl w:val="0"/>
          <w:numId w:val="8"/>
        </w:numPr>
        <w:spacing w:after="0"/>
      </w:pPr>
      <w:r>
        <w:t>Documenting an API</w:t>
      </w:r>
    </w:p>
    <w:p w:rsidR="001174C8" w:rsidRPr="009B1D30" w:rsidRDefault="009B1D30" w:rsidP="009B1D30">
      <w:pPr>
        <w:pStyle w:val="ListParagraph"/>
        <w:numPr>
          <w:ilvl w:val="1"/>
          <w:numId w:val="8"/>
        </w:numPr>
        <w:spacing w:after="0"/>
        <w:rPr>
          <w:b/>
        </w:rPr>
      </w:pPr>
      <w:r>
        <w:rPr>
          <w:b/>
        </w:rPr>
        <w:t>Man pages should be comprehensive</w:t>
      </w:r>
      <w:r w:rsidR="001174C8" w:rsidRPr="009B1D30">
        <w:rPr>
          <w:b/>
        </w:rPr>
        <w:t xml:space="preserve">, </w:t>
      </w:r>
      <w:r w:rsidR="00E83CF1">
        <w:rPr>
          <w:b/>
        </w:rPr>
        <w:t xml:space="preserve">and </w:t>
      </w:r>
      <w:r w:rsidR="001174C8" w:rsidRPr="009B1D30">
        <w:rPr>
          <w:b/>
        </w:rPr>
        <w:t xml:space="preserve">should include </w:t>
      </w:r>
      <w:r w:rsidR="00E83CF1">
        <w:rPr>
          <w:b/>
        </w:rPr>
        <w:t>the author, the release number (</w:t>
      </w:r>
      <w:proofErr w:type="spellStart"/>
      <w:r w:rsidR="00E83CF1">
        <w:rPr>
          <w:b/>
        </w:rPr>
        <w:t>major.minor</w:t>
      </w:r>
      <w:proofErr w:type="spellEnd"/>
      <w:r w:rsidR="00E83CF1">
        <w:rPr>
          <w:b/>
        </w:rPr>
        <w:t xml:space="preserve">) and date of the </w:t>
      </w:r>
      <w:proofErr w:type="spellStart"/>
      <w:r w:rsidR="00E83CF1">
        <w:rPr>
          <w:b/>
        </w:rPr>
        <w:t>libfabric</w:t>
      </w:r>
      <w:proofErr w:type="spellEnd"/>
      <w:r w:rsidR="00E83CF1">
        <w:rPr>
          <w:b/>
        </w:rPr>
        <w:t xml:space="preserve"> </w:t>
      </w:r>
      <w:proofErr w:type="spellStart"/>
      <w:r w:rsidR="00E83CF1">
        <w:rPr>
          <w:b/>
        </w:rPr>
        <w:t>tarball</w:t>
      </w:r>
      <w:proofErr w:type="spellEnd"/>
      <w:r w:rsidR="00E83CF1">
        <w:rPr>
          <w:b/>
        </w:rPr>
        <w:t>, and the release number (</w:t>
      </w:r>
      <w:proofErr w:type="spellStart"/>
      <w:r w:rsidR="00E83CF1">
        <w:rPr>
          <w:b/>
        </w:rPr>
        <w:t>major.minor</w:t>
      </w:r>
      <w:proofErr w:type="spellEnd"/>
      <w:r w:rsidR="00E83CF1">
        <w:rPr>
          <w:b/>
        </w:rPr>
        <w:t>) and date at the time of the last semantic change to the man page.</w:t>
      </w:r>
    </w:p>
    <w:p w:rsidR="001174C8" w:rsidRPr="009B1D30" w:rsidRDefault="001174C8" w:rsidP="001174C8">
      <w:pPr>
        <w:pStyle w:val="ListParagraph"/>
        <w:numPr>
          <w:ilvl w:val="1"/>
          <w:numId w:val="8"/>
        </w:numPr>
        <w:spacing w:after="0"/>
        <w:rPr>
          <w:b/>
        </w:rPr>
      </w:pPr>
      <w:r w:rsidRPr="009B1D30">
        <w:rPr>
          <w:b/>
        </w:rPr>
        <w:t>Man pages, where necessary, should reflect both the user and provider usage of the API</w:t>
      </w:r>
    </w:p>
    <w:p w:rsidR="001258FB" w:rsidRDefault="001258FB" w:rsidP="001174C8">
      <w:pPr>
        <w:pStyle w:val="ListParagraph"/>
        <w:numPr>
          <w:ilvl w:val="1"/>
          <w:numId w:val="8"/>
        </w:numPr>
        <w:spacing w:after="0"/>
      </w:pPr>
      <w:r>
        <w:t>Implementation examples may not be the same as test suites</w:t>
      </w:r>
    </w:p>
    <w:p w:rsidR="00016B3F" w:rsidRPr="00F806FD" w:rsidRDefault="00016B3F" w:rsidP="005A77CF">
      <w:pPr>
        <w:spacing w:after="0"/>
        <w:ind w:left="360"/>
        <w:rPr>
          <w:b/>
        </w:rPr>
      </w:pPr>
      <w:r w:rsidRPr="00F806FD">
        <w:rPr>
          <w:b/>
        </w:rPr>
        <w:t>Minimum Required Functionality</w:t>
      </w:r>
      <w:r w:rsidR="00F806FD" w:rsidRPr="00F806FD">
        <w:rPr>
          <w:b/>
        </w:rPr>
        <w:t xml:space="preserve"> constituting </w:t>
      </w:r>
      <w:proofErr w:type="spellStart"/>
      <w:r w:rsidR="00F806FD" w:rsidRPr="00F806FD">
        <w:rPr>
          <w:b/>
        </w:rPr>
        <w:t>Rel</w:t>
      </w:r>
      <w:proofErr w:type="spellEnd"/>
      <w:r w:rsidR="00F806FD" w:rsidRPr="00F806FD">
        <w:rPr>
          <w:b/>
        </w:rPr>
        <w:t xml:space="preserve"> 1.0</w:t>
      </w:r>
    </w:p>
    <w:p w:rsidR="00F806FD" w:rsidRPr="00F806FD" w:rsidRDefault="00F806FD" w:rsidP="00016B3F">
      <w:pPr>
        <w:pStyle w:val="ListParagraph"/>
        <w:numPr>
          <w:ilvl w:val="0"/>
          <w:numId w:val="8"/>
        </w:numPr>
        <w:spacing w:after="0"/>
        <w:rPr>
          <w:b/>
        </w:rPr>
      </w:pPr>
      <w:r w:rsidRPr="00F806FD">
        <w:rPr>
          <w:b/>
        </w:rPr>
        <w:t xml:space="preserve">In </w:t>
      </w:r>
      <w:proofErr w:type="spellStart"/>
      <w:r w:rsidRPr="00F806FD">
        <w:rPr>
          <w:b/>
        </w:rPr>
        <w:t>libfabrics</w:t>
      </w:r>
      <w:proofErr w:type="spellEnd"/>
      <w:r w:rsidRPr="00F806FD">
        <w:rPr>
          <w:b/>
        </w:rPr>
        <w:t xml:space="preserve"> core:</w:t>
      </w:r>
    </w:p>
    <w:p w:rsidR="005A77CF" w:rsidRPr="00F806FD" w:rsidRDefault="00F806FD" w:rsidP="00F806FD">
      <w:pPr>
        <w:pStyle w:val="ListParagraph"/>
        <w:numPr>
          <w:ilvl w:val="1"/>
          <w:numId w:val="8"/>
        </w:numPr>
        <w:spacing w:after="0"/>
        <w:rPr>
          <w:b/>
        </w:rPr>
      </w:pPr>
      <w:r w:rsidRPr="00F806FD">
        <w:rPr>
          <w:b/>
        </w:rPr>
        <w:t>Code is complete for all defined e</w:t>
      </w:r>
      <w:r w:rsidR="00C0016E">
        <w:rPr>
          <w:b/>
        </w:rPr>
        <w:t>nd</w:t>
      </w:r>
      <w:r w:rsidRPr="00F806FD">
        <w:rPr>
          <w:b/>
        </w:rPr>
        <w:t>p</w:t>
      </w:r>
      <w:r w:rsidR="00C0016E">
        <w:rPr>
          <w:b/>
        </w:rPr>
        <w:t>oint</w:t>
      </w:r>
      <w:r w:rsidRPr="00F806FD">
        <w:rPr>
          <w:b/>
        </w:rPr>
        <w:t xml:space="preserve"> types</w:t>
      </w:r>
      <w:r>
        <w:rPr>
          <w:b/>
        </w:rPr>
        <w:t xml:space="preserve"> and operations</w:t>
      </w:r>
    </w:p>
    <w:p w:rsidR="00F806FD" w:rsidRPr="00F806FD" w:rsidRDefault="00F806FD" w:rsidP="00F806FD">
      <w:pPr>
        <w:pStyle w:val="ListParagraph"/>
        <w:numPr>
          <w:ilvl w:val="1"/>
          <w:numId w:val="8"/>
        </w:numPr>
        <w:spacing w:after="0"/>
        <w:rPr>
          <w:b/>
        </w:rPr>
      </w:pPr>
      <w:r w:rsidRPr="00F806FD">
        <w:rPr>
          <w:b/>
        </w:rPr>
        <w:t>The list of endpoints to be included is to be decided in upcoming meetings</w:t>
      </w:r>
    </w:p>
    <w:p w:rsidR="00F806FD" w:rsidRPr="00F806FD" w:rsidRDefault="00F806FD" w:rsidP="00F806FD">
      <w:pPr>
        <w:pStyle w:val="ListParagraph"/>
        <w:numPr>
          <w:ilvl w:val="1"/>
          <w:numId w:val="8"/>
        </w:numPr>
        <w:spacing w:after="0"/>
        <w:rPr>
          <w:b/>
        </w:rPr>
      </w:pPr>
      <w:r w:rsidRPr="00F806FD">
        <w:rPr>
          <w:b/>
        </w:rPr>
        <w:t>There is at least one provider for each endpoint type</w:t>
      </w:r>
    </w:p>
    <w:p w:rsidR="00F806FD" w:rsidRDefault="00F806FD" w:rsidP="00F806FD">
      <w:pPr>
        <w:tabs>
          <w:tab w:val="left" w:pos="788"/>
        </w:tabs>
        <w:spacing w:after="0"/>
        <w:ind w:left="360"/>
        <w:rPr>
          <w:b/>
        </w:rPr>
      </w:pPr>
      <w:r>
        <w:rPr>
          <w:b/>
        </w:rPr>
        <w:tab/>
        <w:t xml:space="preserve"> </w:t>
      </w:r>
    </w:p>
    <w:p w:rsidR="00F806FD" w:rsidRPr="00F806FD" w:rsidRDefault="00F806FD" w:rsidP="00F806FD">
      <w:pPr>
        <w:spacing w:after="0"/>
        <w:ind w:left="1440" w:firstLine="720"/>
        <w:rPr>
          <w:b/>
        </w:rPr>
      </w:pPr>
      <w:proofErr w:type="gramStart"/>
      <w:r w:rsidRPr="00F806FD">
        <w:rPr>
          <w:b/>
        </w:rPr>
        <w:t>Atomic  CM</w:t>
      </w:r>
      <w:proofErr w:type="gramEnd"/>
      <w:r w:rsidRPr="00F806FD">
        <w:rPr>
          <w:b/>
        </w:rPr>
        <w:t xml:space="preserve">      </w:t>
      </w:r>
      <w:proofErr w:type="spellStart"/>
      <w:r w:rsidRPr="00F806FD">
        <w:rPr>
          <w:b/>
        </w:rPr>
        <w:t>Msg</w:t>
      </w:r>
      <w:proofErr w:type="spellEnd"/>
      <w:r w:rsidRPr="00F806FD">
        <w:rPr>
          <w:b/>
        </w:rPr>
        <w:t xml:space="preserve">     RMA     Tagged  Trigger</w:t>
      </w:r>
    </w:p>
    <w:p w:rsidR="00F806FD" w:rsidRPr="00F806FD" w:rsidRDefault="00F806FD" w:rsidP="00F806FD">
      <w:pPr>
        <w:spacing w:after="0"/>
        <w:ind w:left="360"/>
        <w:rPr>
          <w:b/>
        </w:rPr>
      </w:pPr>
      <w:r w:rsidRPr="00F806FD">
        <w:rPr>
          <w:b/>
        </w:rPr>
        <w:t>11 EP-</w:t>
      </w:r>
      <w:proofErr w:type="spellStart"/>
      <w:r w:rsidRPr="00F806FD">
        <w:rPr>
          <w:b/>
        </w:rPr>
        <w:t>Dgrm</w:t>
      </w:r>
      <w:proofErr w:type="spellEnd"/>
      <w:r>
        <w:rPr>
          <w:b/>
        </w:rPr>
        <w:tab/>
      </w:r>
      <w:r>
        <w:rPr>
          <w:b/>
        </w:rPr>
        <w:tab/>
      </w:r>
      <w:r w:rsidRPr="00F806FD">
        <w:rPr>
          <w:b/>
        </w:rPr>
        <w:t xml:space="preserve"> [*]     </w:t>
      </w:r>
      <w:r>
        <w:rPr>
          <w:b/>
        </w:rPr>
        <w:t xml:space="preserve">     </w:t>
      </w:r>
      <w:r w:rsidRPr="00F806FD">
        <w:rPr>
          <w:b/>
        </w:rPr>
        <w:t>[</w:t>
      </w:r>
      <w:r w:rsidR="00BC1896">
        <w:rPr>
          <w:b/>
        </w:rPr>
        <w:t>F</w:t>
      </w:r>
      <w:r w:rsidRPr="00F806FD">
        <w:rPr>
          <w:b/>
        </w:rPr>
        <w:t xml:space="preserve">]    </w:t>
      </w:r>
      <w:r w:rsidR="0045360F">
        <w:rPr>
          <w:b/>
        </w:rPr>
        <w:t xml:space="preserve">   </w:t>
      </w:r>
      <w:r w:rsidRPr="00F806FD">
        <w:rPr>
          <w:b/>
        </w:rPr>
        <w:t xml:space="preserve"> [</w:t>
      </w:r>
      <w:r w:rsidR="00BC1896">
        <w:rPr>
          <w:b/>
        </w:rPr>
        <w:t>1</w:t>
      </w:r>
      <w:r w:rsidRPr="00F806FD">
        <w:rPr>
          <w:b/>
        </w:rPr>
        <w:t xml:space="preserve">]    </w:t>
      </w:r>
      <w:r w:rsidR="0045360F">
        <w:rPr>
          <w:b/>
        </w:rPr>
        <w:t xml:space="preserve">    </w:t>
      </w:r>
      <w:r w:rsidRPr="00F806FD">
        <w:rPr>
          <w:b/>
        </w:rPr>
        <w:t xml:space="preserve"> [*]     </w:t>
      </w:r>
      <w:r w:rsidR="0045360F">
        <w:rPr>
          <w:b/>
        </w:rPr>
        <w:t xml:space="preserve">    </w:t>
      </w:r>
      <w:r w:rsidRPr="00F806FD">
        <w:rPr>
          <w:b/>
        </w:rPr>
        <w:t xml:space="preserve">[*]     </w:t>
      </w:r>
      <w:r w:rsidR="0045360F">
        <w:rPr>
          <w:b/>
        </w:rPr>
        <w:t xml:space="preserve">    </w:t>
      </w:r>
      <w:r w:rsidRPr="00F806FD">
        <w:rPr>
          <w:b/>
        </w:rPr>
        <w:t>[*]</w:t>
      </w:r>
    </w:p>
    <w:p w:rsidR="00F806FD" w:rsidRPr="00F806FD" w:rsidRDefault="00F806FD" w:rsidP="00F806FD">
      <w:pPr>
        <w:spacing w:after="0"/>
        <w:ind w:left="360"/>
        <w:rPr>
          <w:b/>
        </w:rPr>
      </w:pPr>
      <w:proofErr w:type="gramStart"/>
      <w:r w:rsidRPr="00F806FD">
        <w:rPr>
          <w:b/>
        </w:rPr>
        <w:t>12 EP-</w:t>
      </w:r>
      <w:proofErr w:type="spellStart"/>
      <w:r w:rsidRPr="00F806FD">
        <w:rPr>
          <w:b/>
        </w:rPr>
        <w:t>Msg</w:t>
      </w:r>
      <w:proofErr w:type="spellEnd"/>
      <w:r w:rsidRPr="00F806FD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F806FD">
        <w:rPr>
          <w:b/>
        </w:rPr>
        <w:t xml:space="preserve"> [</w:t>
      </w:r>
      <w:r w:rsidR="00BC1896">
        <w:rPr>
          <w:b/>
        </w:rPr>
        <w:t>p</w:t>
      </w:r>
      <w:r w:rsidRPr="00F806FD">
        <w:rPr>
          <w:b/>
        </w:rPr>
        <w:t xml:space="preserve">]    </w:t>
      </w:r>
      <w:r>
        <w:rPr>
          <w:b/>
        </w:rPr>
        <w:t xml:space="preserve">    </w:t>
      </w:r>
      <w:r w:rsidR="0045360F">
        <w:rPr>
          <w:b/>
        </w:rPr>
        <w:t xml:space="preserve"> </w:t>
      </w:r>
      <w:r>
        <w:rPr>
          <w:b/>
        </w:rPr>
        <w:t xml:space="preserve"> </w:t>
      </w:r>
      <w:r w:rsidRPr="00F806FD">
        <w:rPr>
          <w:b/>
        </w:rPr>
        <w:t>[</w:t>
      </w:r>
      <w:r w:rsidR="00BC1896">
        <w:rPr>
          <w:b/>
        </w:rPr>
        <w:t>1</w:t>
      </w:r>
      <w:r w:rsidRPr="00F806FD">
        <w:rPr>
          <w:b/>
        </w:rPr>
        <w:t xml:space="preserve">]     </w:t>
      </w:r>
      <w:r w:rsidR="0045360F">
        <w:rPr>
          <w:b/>
        </w:rPr>
        <w:t xml:space="preserve">   </w:t>
      </w:r>
      <w:r w:rsidRPr="00F806FD">
        <w:rPr>
          <w:b/>
        </w:rPr>
        <w:t>[</w:t>
      </w:r>
      <w:r w:rsidR="00BC1896">
        <w:rPr>
          <w:b/>
        </w:rPr>
        <w:t>1</w:t>
      </w:r>
      <w:r w:rsidRPr="00F806FD">
        <w:rPr>
          <w:b/>
        </w:rPr>
        <w:t xml:space="preserve">]     </w:t>
      </w:r>
      <w:r w:rsidR="0045360F">
        <w:rPr>
          <w:b/>
        </w:rPr>
        <w:t xml:space="preserve">    </w:t>
      </w:r>
      <w:r w:rsidRPr="00F806FD">
        <w:rPr>
          <w:b/>
        </w:rPr>
        <w:t>[</w:t>
      </w:r>
      <w:r w:rsidR="00BC1896">
        <w:rPr>
          <w:b/>
        </w:rPr>
        <w:t>1</w:t>
      </w:r>
      <w:r w:rsidRPr="00F806FD">
        <w:rPr>
          <w:b/>
        </w:rPr>
        <w:t xml:space="preserve">]    </w:t>
      </w:r>
      <w:r w:rsidR="0045360F">
        <w:rPr>
          <w:b/>
        </w:rPr>
        <w:t xml:space="preserve">    </w:t>
      </w:r>
      <w:r w:rsidR="00F912F9">
        <w:rPr>
          <w:b/>
        </w:rPr>
        <w:t xml:space="preserve"> </w:t>
      </w:r>
      <w:r w:rsidRPr="00F806FD">
        <w:rPr>
          <w:b/>
        </w:rPr>
        <w:t>[</w:t>
      </w:r>
      <w:r w:rsidR="00BC1896">
        <w:rPr>
          <w:b/>
        </w:rPr>
        <w:t>?</w:t>
      </w:r>
      <w:r w:rsidRPr="00F806FD">
        <w:rPr>
          <w:b/>
        </w:rPr>
        <w:t>]</w:t>
      </w:r>
      <w:proofErr w:type="gramEnd"/>
      <w:r w:rsidRPr="00F806FD">
        <w:rPr>
          <w:b/>
        </w:rPr>
        <w:t xml:space="preserve">     </w:t>
      </w:r>
      <w:r w:rsidR="0045360F">
        <w:rPr>
          <w:b/>
        </w:rPr>
        <w:t xml:space="preserve">    </w:t>
      </w:r>
      <w:r w:rsidRPr="00F806FD">
        <w:rPr>
          <w:b/>
        </w:rPr>
        <w:t>[</w:t>
      </w:r>
      <w:r w:rsidR="00BC1896">
        <w:rPr>
          <w:b/>
        </w:rPr>
        <w:t>?</w:t>
      </w:r>
      <w:r w:rsidRPr="00F806FD">
        <w:rPr>
          <w:b/>
        </w:rPr>
        <w:t>]</w:t>
      </w:r>
    </w:p>
    <w:p w:rsidR="00F806FD" w:rsidRPr="00F806FD" w:rsidRDefault="00F806FD" w:rsidP="00F806FD">
      <w:pPr>
        <w:spacing w:after="0"/>
        <w:ind w:left="360"/>
        <w:rPr>
          <w:b/>
        </w:rPr>
      </w:pPr>
      <w:r w:rsidRPr="00F806FD">
        <w:rPr>
          <w:b/>
        </w:rPr>
        <w:t>13 EP-</w:t>
      </w:r>
      <w:proofErr w:type="spellStart"/>
      <w:r w:rsidRPr="00F806FD">
        <w:rPr>
          <w:b/>
        </w:rPr>
        <w:t>Pkt</w:t>
      </w:r>
      <w:proofErr w:type="spellEnd"/>
      <w:r w:rsidRPr="00F806FD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F806FD">
        <w:rPr>
          <w:b/>
        </w:rPr>
        <w:t xml:space="preserve"> [*]     </w:t>
      </w:r>
      <w:r>
        <w:rPr>
          <w:b/>
        </w:rPr>
        <w:t xml:space="preserve">   </w:t>
      </w:r>
      <w:r w:rsidR="0045360F">
        <w:rPr>
          <w:b/>
        </w:rPr>
        <w:t xml:space="preserve">  </w:t>
      </w:r>
      <w:r w:rsidRPr="00F806FD">
        <w:rPr>
          <w:b/>
        </w:rPr>
        <w:t xml:space="preserve">[*]     </w:t>
      </w:r>
      <w:r w:rsidR="0045360F">
        <w:rPr>
          <w:b/>
        </w:rPr>
        <w:t xml:space="preserve">   </w:t>
      </w:r>
      <w:r w:rsidRPr="00F806FD">
        <w:rPr>
          <w:b/>
        </w:rPr>
        <w:t>[</w:t>
      </w:r>
      <w:r w:rsidR="00BC1896">
        <w:rPr>
          <w:b/>
        </w:rPr>
        <w:t>F</w:t>
      </w:r>
      <w:r w:rsidRPr="00F806FD">
        <w:rPr>
          <w:b/>
        </w:rPr>
        <w:t xml:space="preserve">]     </w:t>
      </w:r>
      <w:r w:rsidR="0045360F">
        <w:rPr>
          <w:b/>
        </w:rPr>
        <w:t xml:space="preserve">    </w:t>
      </w:r>
      <w:r w:rsidRPr="00F806FD">
        <w:rPr>
          <w:b/>
        </w:rPr>
        <w:t xml:space="preserve">[*]     </w:t>
      </w:r>
      <w:r w:rsidR="0045360F">
        <w:rPr>
          <w:b/>
        </w:rPr>
        <w:t xml:space="preserve">    </w:t>
      </w:r>
      <w:r w:rsidRPr="00F806FD">
        <w:rPr>
          <w:b/>
        </w:rPr>
        <w:t xml:space="preserve">[*]     </w:t>
      </w:r>
      <w:r w:rsidR="0045360F">
        <w:rPr>
          <w:b/>
        </w:rPr>
        <w:t xml:space="preserve">    </w:t>
      </w:r>
      <w:r w:rsidRPr="00F806FD">
        <w:rPr>
          <w:b/>
        </w:rPr>
        <w:t>[*]</w:t>
      </w:r>
    </w:p>
    <w:p w:rsidR="00F806FD" w:rsidRPr="00F806FD" w:rsidRDefault="00F806FD" w:rsidP="00F806FD">
      <w:pPr>
        <w:spacing w:after="0"/>
        <w:ind w:left="360"/>
        <w:rPr>
          <w:b/>
        </w:rPr>
      </w:pPr>
      <w:r w:rsidRPr="00F806FD">
        <w:rPr>
          <w:b/>
        </w:rPr>
        <w:t xml:space="preserve">14 EP-Raw </w:t>
      </w:r>
      <w:r>
        <w:rPr>
          <w:b/>
        </w:rPr>
        <w:tab/>
      </w:r>
      <w:r>
        <w:rPr>
          <w:b/>
        </w:rPr>
        <w:tab/>
      </w:r>
      <w:r w:rsidRPr="00F806FD">
        <w:rPr>
          <w:b/>
        </w:rPr>
        <w:t xml:space="preserve"> [*]    </w:t>
      </w:r>
      <w:r w:rsidR="0045360F">
        <w:rPr>
          <w:b/>
        </w:rPr>
        <w:t xml:space="preserve">     </w:t>
      </w:r>
      <w:r w:rsidRPr="00F806FD">
        <w:rPr>
          <w:b/>
        </w:rPr>
        <w:t xml:space="preserve"> [*]     </w:t>
      </w:r>
      <w:r w:rsidR="0045360F">
        <w:rPr>
          <w:b/>
        </w:rPr>
        <w:t xml:space="preserve">   </w:t>
      </w:r>
      <w:r w:rsidRPr="00F806FD">
        <w:rPr>
          <w:b/>
        </w:rPr>
        <w:t>[</w:t>
      </w:r>
      <w:r w:rsidR="00BC1896">
        <w:rPr>
          <w:b/>
        </w:rPr>
        <w:t>F</w:t>
      </w:r>
      <w:r w:rsidRPr="00F806FD">
        <w:rPr>
          <w:b/>
        </w:rPr>
        <w:t xml:space="preserve">]     </w:t>
      </w:r>
      <w:r w:rsidR="0045360F">
        <w:rPr>
          <w:b/>
        </w:rPr>
        <w:t xml:space="preserve">    </w:t>
      </w:r>
      <w:r w:rsidRPr="00F806FD">
        <w:rPr>
          <w:b/>
        </w:rPr>
        <w:t xml:space="preserve">[*]     </w:t>
      </w:r>
      <w:r w:rsidR="0045360F">
        <w:rPr>
          <w:b/>
        </w:rPr>
        <w:t xml:space="preserve">    </w:t>
      </w:r>
      <w:r w:rsidRPr="00F806FD">
        <w:rPr>
          <w:b/>
        </w:rPr>
        <w:t xml:space="preserve">[*]     </w:t>
      </w:r>
      <w:r w:rsidR="0045360F">
        <w:rPr>
          <w:b/>
        </w:rPr>
        <w:t xml:space="preserve">    </w:t>
      </w:r>
      <w:r w:rsidRPr="00F806FD">
        <w:rPr>
          <w:b/>
        </w:rPr>
        <w:t>[*]</w:t>
      </w:r>
    </w:p>
    <w:p w:rsidR="00F326B4" w:rsidRPr="00F806FD" w:rsidRDefault="00F806FD" w:rsidP="00F806FD">
      <w:pPr>
        <w:spacing w:after="0"/>
        <w:ind w:left="360"/>
        <w:rPr>
          <w:b/>
        </w:rPr>
      </w:pPr>
      <w:r w:rsidRPr="00F806FD">
        <w:rPr>
          <w:b/>
        </w:rPr>
        <w:t xml:space="preserve">15 EP-RDM </w:t>
      </w:r>
      <w:r>
        <w:rPr>
          <w:b/>
        </w:rPr>
        <w:tab/>
      </w:r>
      <w:r>
        <w:rPr>
          <w:b/>
        </w:rPr>
        <w:tab/>
      </w:r>
      <w:r w:rsidRPr="00F806FD">
        <w:rPr>
          <w:b/>
        </w:rPr>
        <w:t xml:space="preserve"> [</w:t>
      </w:r>
      <w:r w:rsidR="00BC1896">
        <w:rPr>
          <w:b/>
        </w:rPr>
        <w:t>1</w:t>
      </w:r>
      <w:r w:rsidRPr="00F806FD">
        <w:rPr>
          <w:b/>
        </w:rPr>
        <w:t xml:space="preserve">]    </w:t>
      </w:r>
      <w:r w:rsidR="0045360F">
        <w:rPr>
          <w:b/>
        </w:rPr>
        <w:t xml:space="preserve">      </w:t>
      </w:r>
      <w:r w:rsidRPr="00F806FD">
        <w:rPr>
          <w:b/>
        </w:rPr>
        <w:t>[</w:t>
      </w:r>
      <w:r w:rsidR="00BC1896">
        <w:rPr>
          <w:b/>
        </w:rPr>
        <w:t>F</w:t>
      </w:r>
      <w:r w:rsidRPr="00F806FD">
        <w:rPr>
          <w:b/>
        </w:rPr>
        <w:t xml:space="preserve">]     </w:t>
      </w:r>
      <w:r w:rsidR="0045360F">
        <w:rPr>
          <w:b/>
        </w:rPr>
        <w:t xml:space="preserve">   </w:t>
      </w:r>
      <w:r w:rsidRPr="00F806FD">
        <w:rPr>
          <w:b/>
        </w:rPr>
        <w:t>[</w:t>
      </w:r>
      <w:r w:rsidR="00BC1896">
        <w:rPr>
          <w:b/>
        </w:rPr>
        <w:t>1</w:t>
      </w:r>
      <w:r w:rsidRPr="00F806FD">
        <w:rPr>
          <w:b/>
        </w:rPr>
        <w:t xml:space="preserve">]    </w:t>
      </w:r>
      <w:r w:rsidR="0045360F">
        <w:rPr>
          <w:b/>
        </w:rPr>
        <w:t xml:space="preserve">     </w:t>
      </w:r>
      <w:r w:rsidRPr="00F806FD">
        <w:rPr>
          <w:b/>
        </w:rPr>
        <w:t>[</w:t>
      </w:r>
      <w:r w:rsidR="00BC1896">
        <w:rPr>
          <w:b/>
        </w:rPr>
        <w:t>1</w:t>
      </w:r>
      <w:r w:rsidRPr="00F806FD">
        <w:rPr>
          <w:b/>
        </w:rPr>
        <w:t xml:space="preserve">]     </w:t>
      </w:r>
      <w:r w:rsidR="0045360F">
        <w:rPr>
          <w:b/>
        </w:rPr>
        <w:t xml:space="preserve">    </w:t>
      </w:r>
      <w:r w:rsidRPr="00F806FD">
        <w:rPr>
          <w:b/>
        </w:rPr>
        <w:t>[</w:t>
      </w:r>
      <w:r w:rsidR="00BC1896">
        <w:rPr>
          <w:b/>
        </w:rPr>
        <w:t>1</w:t>
      </w:r>
      <w:r w:rsidRPr="00F806FD">
        <w:rPr>
          <w:b/>
        </w:rPr>
        <w:t xml:space="preserve">]     </w:t>
      </w:r>
      <w:r w:rsidR="0045360F">
        <w:rPr>
          <w:b/>
        </w:rPr>
        <w:t xml:space="preserve">    </w:t>
      </w:r>
      <w:r w:rsidRPr="00F806FD">
        <w:rPr>
          <w:b/>
        </w:rPr>
        <w:t>[</w:t>
      </w:r>
      <w:r w:rsidR="00BC1896">
        <w:rPr>
          <w:b/>
        </w:rPr>
        <w:t>F</w:t>
      </w:r>
      <w:r w:rsidRPr="00F806FD">
        <w:rPr>
          <w:b/>
        </w:rPr>
        <w:t>]</w:t>
      </w:r>
    </w:p>
    <w:p w:rsidR="00016B3F" w:rsidRDefault="00BC1896" w:rsidP="00016B3F">
      <w:pPr>
        <w:spacing w:after="0"/>
        <w:ind w:left="360"/>
      </w:pPr>
      <w:r>
        <w:t xml:space="preserve">F- </w:t>
      </w:r>
      <w:proofErr w:type="gramStart"/>
      <w:r>
        <w:t>future</w:t>
      </w:r>
      <w:proofErr w:type="gramEnd"/>
    </w:p>
    <w:p w:rsidR="00BC1896" w:rsidRDefault="00BC1896" w:rsidP="00016B3F">
      <w:pPr>
        <w:spacing w:after="0"/>
        <w:ind w:left="360"/>
      </w:pPr>
      <w:proofErr w:type="gramStart"/>
      <w:r>
        <w:t>p-partial</w:t>
      </w:r>
      <w:proofErr w:type="gramEnd"/>
      <w:r>
        <w:t xml:space="preserve"> implementation</w:t>
      </w:r>
    </w:p>
    <w:p w:rsidR="00BC1896" w:rsidRDefault="00C0016E" w:rsidP="00C0016E">
      <w:pPr>
        <w:spacing w:after="0"/>
        <w:ind w:firstLine="360"/>
      </w:pPr>
      <w:r>
        <w:t xml:space="preserve">* - </w:t>
      </w:r>
      <w:proofErr w:type="gramStart"/>
      <w:r w:rsidR="00BC1896">
        <w:t>n/a</w:t>
      </w:r>
      <w:proofErr w:type="gramEnd"/>
    </w:p>
    <w:p w:rsidR="00BC1896" w:rsidRDefault="00BC1896" w:rsidP="00016B3F">
      <w:pPr>
        <w:spacing w:after="0"/>
        <w:ind w:left="360"/>
      </w:pPr>
      <w:r>
        <w:t xml:space="preserve">1 – </w:t>
      </w:r>
      <w:proofErr w:type="gramStart"/>
      <w:r>
        <w:t>required</w:t>
      </w:r>
      <w:proofErr w:type="gramEnd"/>
      <w:r>
        <w:t xml:space="preserve"> for </w:t>
      </w:r>
      <w:proofErr w:type="spellStart"/>
      <w:r>
        <w:t>rel</w:t>
      </w:r>
      <w:proofErr w:type="spellEnd"/>
      <w:r>
        <w:t xml:space="preserve"> 1.0</w:t>
      </w:r>
    </w:p>
    <w:p w:rsidR="00CE0EEE" w:rsidRDefault="00CE0EEE" w:rsidP="00016B3F">
      <w:pPr>
        <w:spacing w:after="0"/>
        <w:ind w:left="360"/>
      </w:pPr>
      <w:r>
        <w:t xml:space="preserve">? – </w:t>
      </w:r>
      <w:proofErr w:type="gramStart"/>
      <w:r>
        <w:t>not</w:t>
      </w:r>
      <w:proofErr w:type="gramEnd"/>
      <w:r>
        <w:t xml:space="preserve"> clear yet</w:t>
      </w:r>
      <w:bookmarkStart w:id="0" w:name="_GoBack"/>
      <w:bookmarkEnd w:id="0"/>
    </w:p>
    <w:p w:rsidR="00BC1896" w:rsidRDefault="00BC1896" w:rsidP="00016B3F">
      <w:pPr>
        <w:spacing w:after="0"/>
        <w:ind w:left="360"/>
      </w:pPr>
    </w:p>
    <w:p w:rsidR="00016B3F" w:rsidRDefault="00016B3F" w:rsidP="00016B3F">
      <w:pPr>
        <w:spacing w:after="0"/>
        <w:ind w:left="360"/>
      </w:pPr>
      <w:r>
        <w:t>Extensible Functionality – interface versioning</w:t>
      </w:r>
    </w:p>
    <w:p w:rsidR="00016B3F" w:rsidRDefault="00016B3F" w:rsidP="00016B3F">
      <w:pPr>
        <w:pStyle w:val="ListParagraph"/>
        <w:numPr>
          <w:ilvl w:val="0"/>
          <w:numId w:val="8"/>
        </w:numPr>
        <w:spacing w:after="0"/>
      </w:pPr>
      <w:r>
        <w:t>How to add new function calls?</w:t>
      </w:r>
    </w:p>
    <w:p w:rsidR="00016B3F" w:rsidRDefault="005A77CF" w:rsidP="00016B3F">
      <w:pPr>
        <w:pStyle w:val="ListParagraph"/>
        <w:numPr>
          <w:ilvl w:val="0"/>
          <w:numId w:val="8"/>
        </w:numPr>
        <w:spacing w:after="0"/>
      </w:pPr>
      <w:r>
        <w:t>P</w:t>
      </w:r>
      <w:r w:rsidR="00016B3F">
        <w:t>rovider versioning</w:t>
      </w:r>
    </w:p>
    <w:p w:rsidR="00016B3F" w:rsidRDefault="00016B3F" w:rsidP="00016B3F">
      <w:pPr>
        <w:pStyle w:val="ListParagraph"/>
        <w:numPr>
          <w:ilvl w:val="1"/>
          <w:numId w:val="8"/>
        </w:numPr>
        <w:spacing w:after="0"/>
      </w:pPr>
      <w:r>
        <w:t xml:space="preserve">Currently, the provider specifies a </w:t>
      </w:r>
      <w:proofErr w:type="spellStart"/>
      <w:r>
        <w:t>libfabric</w:t>
      </w:r>
      <w:r w:rsidR="007869A7">
        <w:t>s</w:t>
      </w:r>
      <w:proofErr w:type="spellEnd"/>
      <w:r>
        <w:t xml:space="preserve"> version number, if the version number is wrong, just don’t use it.</w:t>
      </w:r>
    </w:p>
    <w:p w:rsidR="00055EB8" w:rsidRDefault="002E5CE8" w:rsidP="00055EB8">
      <w:pPr>
        <w:pStyle w:val="ListParagraph"/>
        <w:numPr>
          <w:ilvl w:val="0"/>
          <w:numId w:val="8"/>
        </w:numPr>
        <w:spacing w:after="0"/>
      </w:pPr>
      <w:r>
        <w:lastRenderedPageBreak/>
        <w:t xml:space="preserve">Extending </w:t>
      </w:r>
      <w:r w:rsidR="0040717B">
        <w:t>Interface structures</w:t>
      </w:r>
    </w:p>
    <w:p w:rsidR="0040717B" w:rsidRDefault="0040717B" w:rsidP="0040717B">
      <w:pPr>
        <w:pStyle w:val="ListParagraph"/>
        <w:numPr>
          <w:ilvl w:val="1"/>
          <w:numId w:val="8"/>
        </w:numPr>
        <w:spacing w:after="0"/>
      </w:pPr>
      <w:r>
        <w:t>Size w/ query methods</w:t>
      </w:r>
    </w:p>
    <w:p w:rsidR="0040717B" w:rsidRDefault="002E5CE8" w:rsidP="0040717B">
      <w:pPr>
        <w:pStyle w:val="ListParagraph"/>
        <w:numPr>
          <w:ilvl w:val="0"/>
          <w:numId w:val="8"/>
        </w:numPr>
        <w:spacing w:after="0"/>
      </w:pPr>
      <w:r>
        <w:t>Extending data structures</w:t>
      </w:r>
    </w:p>
    <w:p w:rsidR="002E5CE8" w:rsidRDefault="002E5CE8" w:rsidP="002E5CE8">
      <w:pPr>
        <w:pStyle w:val="ListParagraph"/>
        <w:numPr>
          <w:ilvl w:val="1"/>
          <w:numId w:val="8"/>
        </w:numPr>
        <w:spacing w:after="0"/>
      </w:pPr>
      <w:r>
        <w:t>Currently using a mask, is there a better way?</w:t>
      </w:r>
    </w:p>
    <w:p w:rsidR="005A77CF" w:rsidRDefault="005A77CF" w:rsidP="002E5CE8">
      <w:pPr>
        <w:pStyle w:val="ListParagraph"/>
        <w:numPr>
          <w:ilvl w:val="1"/>
          <w:numId w:val="8"/>
        </w:numPr>
        <w:spacing w:after="0"/>
      </w:pPr>
      <w:proofErr w:type="spellStart"/>
      <w:r>
        <w:t>Fi_get</w:t>
      </w:r>
      <w:proofErr w:type="spellEnd"/>
      <w:r>
        <w:t xml:space="preserve"> </w:t>
      </w:r>
      <w:proofErr w:type="gramStart"/>
      <w:r>
        <w:t>info(</w:t>
      </w:r>
      <w:proofErr w:type="gramEnd"/>
      <w:r>
        <w:t>version,…) which will indicate the version of all structures throughout.</w:t>
      </w:r>
    </w:p>
    <w:p w:rsidR="00001FCB" w:rsidRPr="00001FCB" w:rsidRDefault="00001FCB" w:rsidP="00001FCB">
      <w:pPr>
        <w:pStyle w:val="ListParagraph"/>
        <w:numPr>
          <w:ilvl w:val="0"/>
          <w:numId w:val="8"/>
        </w:numPr>
        <w:spacing w:after="0"/>
      </w:pPr>
    </w:p>
    <w:p w:rsidR="009248A2" w:rsidRPr="00B4083C" w:rsidRDefault="00B4083C" w:rsidP="009248A2">
      <w:pPr>
        <w:spacing w:after="0"/>
        <w:rPr>
          <w:b/>
        </w:rPr>
      </w:pPr>
      <w:r w:rsidRPr="00B4083C">
        <w:rPr>
          <w:b/>
        </w:rPr>
        <w:t>GIT discussion</w:t>
      </w:r>
    </w:p>
    <w:p w:rsidR="00B4083C" w:rsidRDefault="00B4083C" w:rsidP="00B4083C">
      <w:pPr>
        <w:pStyle w:val="ListParagraph"/>
        <w:numPr>
          <w:ilvl w:val="0"/>
          <w:numId w:val="8"/>
        </w:numPr>
        <w:spacing w:after="0"/>
      </w:pPr>
      <w:proofErr w:type="spellStart"/>
      <w:r>
        <w:t>Git</w:t>
      </w:r>
      <w:proofErr w:type="spellEnd"/>
      <w:r>
        <w:t xml:space="preserve"> has now moved from openfabrics.org to </w:t>
      </w:r>
      <w:proofErr w:type="spellStart"/>
      <w:r>
        <w:t>GIThub</w:t>
      </w:r>
      <w:proofErr w:type="spellEnd"/>
    </w:p>
    <w:p w:rsidR="00B4083C" w:rsidRDefault="00B07BC5" w:rsidP="00B4083C">
      <w:pPr>
        <w:pStyle w:val="ListParagraph"/>
        <w:numPr>
          <w:ilvl w:val="1"/>
          <w:numId w:val="8"/>
        </w:numPr>
        <w:spacing w:after="0"/>
      </w:pPr>
      <w:hyperlink r:id="rId7" w:history="1">
        <w:r w:rsidR="00B4083C" w:rsidRPr="005E7FDD">
          <w:rPr>
            <w:rStyle w:val="Hyperlink"/>
          </w:rPr>
          <w:t>https://github.com/ofiwg/libfabric</w:t>
        </w:r>
      </w:hyperlink>
    </w:p>
    <w:p w:rsidR="007924C8" w:rsidRDefault="007924C8" w:rsidP="00B4083C">
      <w:pPr>
        <w:pStyle w:val="ListParagraph"/>
        <w:numPr>
          <w:ilvl w:val="1"/>
          <w:numId w:val="8"/>
        </w:numPr>
        <w:spacing w:after="0"/>
      </w:pPr>
      <w:r>
        <w:t>Go see Doug Ledford’s ‘best practices’ on the GitHub.com/</w:t>
      </w:r>
      <w:proofErr w:type="spellStart"/>
      <w:r>
        <w:t>ofiwg</w:t>
      </w:r>
      <w:proofErr w:type="spellEnd"/>
      <w:r>
        <w:t>/</w:t>
      </w:r>
      <w:proofErr w:type="spellStart"/>
      <w:r>
        <w:t>libfabric</w:t>
      </w:r>
      <w:proofErr w:type="spellEnd"/>
      <w:r>
        <w:t>/wiki</w:t>
      </w:r>
    </w:p>
    <w:p w:rsidR="00B4083C" w:rsidRDefault="00B4083C" w:rsidP="00B4083C">
      <w:pPr>
        <w:pStyle w:val="ListParagraph"/>
        <w:numPr>
          <w:ilvl w:val="0"/>
          <w:numId w:val="8"/>
        </w:numPr>
        <w:spacing w:after="0"/>
      </w:pPr>
      <w:r>
        <w:t xml:space="preserve">Two </w:t>
      </w:r>
      <w:proofErr w:type="spellStart"/>
      <w:r>
        <w:t>git</w:t>
      </w:r>
      <w:proofErr w:type="spellEnd"/>
      <w:r>
        <w:t xml:space="preserve"> repos:</w:t>
      </w:r>
    </w:p>
    <w:p w:rsidR="00B4083C" w:rsidRDefault="007924C8" w:rsidP="00B4083C">
      <w:pPr>
        <w:pStyle w:val="ListParagraph"/>
        <w:numPr>
          <w:ilvl w:val="1"/>
          <w:numId w:val="8"/>
        </w:numPr>
        <w:spacing w:after="0"/>
      </w:pPr>
      <w:proofErr w:type="spellStart"/>
      <w:proofErr w:type="gramStart"/>
      <w:r>
        <w:t>ofiwg</w:t>
      </w:r>
      <w:proofErr w:type="spellEnd"/>
      <w:r>
        <w:t>/</w:t>
      </w:r>
      <w:proofErr w:type="spellStart"/>
      <w:r w:rsidR="00B4083C">
        <w:t>libfabric</w:t>
      </w:r>
      <w:proofErr w:type="spellEnd"/>
      <w:proofErr w:type="gramEnd"/>
      <w:r w:rsidR="00B4083C">
        <w:t xml:space="preserve"> – will have a small number of those qualified to write to this repo.</w:t>
      </w:r>
    </w:p>
    <w:p w:rsidR="00B4083C" w:rsidRDefault="007924C8" w:rsidP="00B4083C">
      <w:pPr>
        <w:pStyle w:val="ListParagraph"/>
        <w:numPr>
          <w:ilvl w:val="1"/>
          <w:numId w:val="8"/>
        </w:numPr>
        <w:spacing w:after="0"/>
      </w:pPr>
      <w:proofErr w:type="spellStart"/>
      <w:r>
        <w:t>Ofiwg</w:t>
      </w:r>
      <w:proofErr w:type="spellEnd"/>
      <w:r>
        <w:t>/</w:t>
      </w:r>
      <w:proofErr w:type="spellStart"/>
      <w:r>
        <w:t>fabtests</w:t>
      </w:r>
      <w:proofErr w:type="spellEnd"/>
    </w:p>
    <w:p w:rsidR="009248A2" w:rsidRPr="00BF396C" w:rsidRDefault="009248A2" w:rsidP="009248A2">
      <w:pPr>
        <w:spacing w:after="0"/>
      </w:pPr>
    </w:p>
    <w:sectPr w:rsidR="009248A2" w:rsidRPr="00BF3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87DE0"/>
    <w:multiLevelType w:val="hybridMultilevel"/>
    <w:tmpl w:val="092055E0"/>
    <w:lvl w:ilvl="0" w:tplc="7D30F7E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51E06"/>
    <w:multiLevelType w:val="hybridMultilevel"/>
    <w:tmpl w:val="E39EB238"/>
    <w:lvl w:ilvl="0" w:tplc="EFC4B76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CBF"/>
    <w:multiLevelType w:val="hybridMultilevel"/>
    <w:tmpl w:val="C6A0A0C6"/>
    <w:lvl w:ilvl="0" w:tplc="75AA6DC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0"/>
  </w:num>
  <w:num w:numId="5">
    <w:abstractNumId w:val="4"/>
  </w:num>
  <w:num w:numId="6">
    <w:abstractNumId w:val="2"/>
  </w:num>
  <w:num w:numId="7">
    <w:abstractNumId w:val="10"/>
  </w:num>
  <w:num w:numId="8">
    <w:abstractNumId w:val="12"/>
  </w:num>
  <w:num w:numId="9">
    <w:abstractNumId w:val="6"/>
  </w:num>
  <w:num w:numId="10">
    <w:abstractNumId w:val="1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FCB"/>
    <w:rsid w:val="000078EA"/>
    <w:rsid w:val="000109AB"/>
    <w:rsid w:val="0001570B"/>
    <w:rsid w:val="00016B3F"/>
    <w:rsid w:val="000253B9"/>
    <w:rsid w:val="00027A5C"/>
    <w:rsid w:val="0005423C"/>
    <w:rsid w:val="00054810"/>
    <w:rsid w:val="00055EB8"/>
    <w:rsid w:val="00060571"/>
    <w:rsid w:val="000710BE"/>
    <w:rsid w:val="000726B1"/>
    <w:rsid w:val="000909C9"/>
    <w:rsid w:val="00091BCA"/>
    <w:rsid w:val="000A2698"/>
    <w:rsid w:val="000A30D6"/>
    <w:rsid w:val="00114D58"/>
    <w:rsid w:val="001174C8"/>
    <w:rsid w:val="00120383"/>
    <w:rsid w:val="001258FB"/>
    <w:rsid w:val="00197796"/>
    <w:rsid w:val="001A1D79"/>
    <w:rsid w:val="001B3F6A"/>
    <w:rsid w:val="001C356C"/>
    <w:rsid w:val="001C5C23"/>
    <w:rsid w:val="001F49D2"/>
    <w:rsid w:val="00202D13"/>
    <w:rsid w:val="00213F27"/>
    <w:rsid w:val="00220B3C"/>
    <w:rsid w:val="00232DEF"/>
    <w:rsid w:val="00235161"/>
    <w:rsid w:val="00240BD8"/>
    <w:rsid w:val="00254134"/>
    <w:rsid w:val="002628EE"/>
    <w:rsid w:val="00262DE9"/>
    <w:rsid w:val="00275EC3"/>
    <w:rsid w:val="00277928"/>
    <w:rsid w:val="002845A8"/>
    <w:rsid w:val="00285CE7"/>
    <w:rsid w:val="0029406B"/>
    <w:rsid w:val="002B5D18"/>
    <w:rsid w:val="002C4112"/>
    <w:rsid w:val="002C7CEA"/>
    <w:rsid w:val="002E5CE8"/>
    <w:rsid w:val="00304ABB"/>
    <w:rsid w:val="00317F7D"/>
    <w:rsid w:val="00320311"/>
    <w:rsid w:val="003546D3"/>
    <w:rsid w:val="00356658"/>
    <w:rsid w:val="00373F4F"/>
    <w:rsid w:val="003842A9"/>
    <w:rsid w:val="003A3BAC"/>
    <w:rsid w:val="003B6421"/>
    <w:rsid w:val="003B6FF5"/>
    <w:rsid w:val="003C048F"/>
    <w:rsid w:val="003C15FE"/>
    <w:rsid w:val="003D166F"/>
    <w:rsid w:val="003D32F7"/>
    <w:rsid w:val="003F1303"/>
    <w:rsid w:val="003F3B80"/>
    <w:rsid w:val="003F5A20"/>
    <w:rsid w:val="003F5FD4"/>
    <w:rsid w:val="00401FEF"/>
    <w:rsid w:val="0040717B"/>
    <w:rsid w:val="004306DA"/>
    <w:rsid w:val="0044253D"/>
    <w:rsid w:val="0044499D"/>
    <w:rsid w:val="0044784D"/>
    <w:rsid w:val="004508F7"/>
    <w:rsid w:val="0045360F"/>
    <w:rsid w:val="004727EC"/>
    <w:rsid w:val="00477640"/>
    <w:rsid w:val="0048054E"/>
    <w:rsid w:val="00483025"/>
    <w:rsid w:val="00492F8B"/>
    <w:rsid w:val="00495471"/>
    <w:rsid w:val="004C2CD1"/>
    <w:rsid w:val="004C546F"/>
    <w:rsid w:val="004C5A15"/>
    <w:rsid w:val="004E06E0"/>
    <w:rsid w:val="00502D4F"/>
    <w:rsid w:val="005078A3"/>
    <w:rsid w:val="0051307D"/>
    <w:rsid w:val="00516D5D"/>
    <w:rsid w:val="00535FDE"/>
    <w:rsid w:val="005379D5"/>
    <w:rsid w:val="00555748"/>
    <w:rsid w:val="0055749C"/>
    <w:rsid w:val="00560E41"/>
    <w:rsid w:val="0056301C"/>
    <w:rsid w:val="00566056"/>
    <w:rsid w:val="00575B70"/>
    <w:rsid w:val="0057666C"/>
    <w:rsid w:val="005826B0"/>
    <w:rsid w:val="00594EBB"/>
    <w:rsid w:val="00596340"/>
    <w:rsid w:val="005A53F8"/>
    <w:rsid w:val="005A77CF"/>
    <w:rsid w:val="005B040B"/>
    <w:rsid w:val="005B08EB"/>
    <w:rsid w:val="005B726A"/>
    <w:rsid w:val="005C1738"/>
    <w:rsid w:val="005D09F4"/>
    <w:rsid w:val="005D24BA"/>
    <w:rsid w:val="005D35C3"/>
    <w:rsid w:val="005D598B"/>
    <w:rsid w:val="005E4CC3"/>
    <w:rsid w:val="006031D8"/>
    <w:rsid w:val="00605BF2"/>
    <w:rsid w:val="00627EF7"/>
    <w:rsid w:val="00631382"/>
    <w:rsid w:val="00641119"/>
    <w:rsid w:val="0064383A"/>
    <w:rsid w:val="00643AA3"/>
    <w:rsid w:val="00644243"/>
    <w:rsid w:val="0064776E"/>
    <w:rsid w:val="00647B5C"/>
    <w:rsid w:val="006500E5"/>
    <w:rsid w:val="00655CFD"/>
    <w:rsid w:val="00661482"/>
    <w:rsid w:val="00672F83"/>
    <w:rsid w:val="0068718A"/>
    <w:rsid w:val="00695875"/>
    <w:rsid w:val="006A21BB"/>
    <w:rsid w:val="006B564D"/>
    <w:rsid w:val="006B7ABC"/>
    <w:rsid w:val="006C2942"/>
    <w:rsid w:val="006C336E"/>
    <w:rsid w:val="006D19EB"/>
    <w:rsid w:val="006E323C"/>
    <w:rsid w:val="006F0C70"/>
    <w:rsid w:val="006F41A0"/>
    <w:rsid w:val="007261F6"/>
    <w:rsid w:val="0072771D"/>
    <w:rsid w:val="00730F8C"/>
    <w:rsid w:val="00753A4F"/>
    <w:rsid w:val="00774A71"/>
    <w:rsid w:val="0078478E"/>
    <w:rsid w:val="007869A7"/>
    <w:rsid w:val="00790B74"/>
    <w:rsid w:val="00790C08"/>
    <w:rsid w:val="007924C8"/>
    <w:rsid w:val="00795F50"/>
    <w:rsid w:val="007A3741"/>
    <w:rsid w:val="007A5222"/>
    <w:rsid w:val="007B3766"/>
    <w:rsid w:val="007B44AF"/>
    <w:rsid w:val="007C0E57"/>
    <w:rsid w:val="007C11A8"/>
    <w:rsid w:val="007C7283"/>
    <w:rsid w:val="00800DC3"/>
    <w:rsid w:val="00801C46"/>
    <w:rsid w:val="00814878"/>
    <w:rsid w:val="00833831"/>
    <w:rsid w:val="00835C37"/>
    <w:rsid w:val="00853DA2"/>
    <w:rsid w:val="00856935"/>
    <w:rsid w:val="008671C9"/>
    <w:rsid w:val="00867C74"/>
    <w:rsid w:val="00885E58"/>
    <w:rsid w:val="00885EB1"/>
    <w:rsid w:val="00887312"/>
    <w:rsid w:val="00895123"/>
    <w:rsid w:val="008B0409"/>
    <w:rsid w:val="008B2BE4"/>
    <w:rsid w:val="008C2DD0"/>
    <w:rsid w:val="008C7138"/>
    <w:rsid w:val="008D5439"/>
    <w:rsid w:val="008E355F"/>
    <w:rsid w:val="008F248F"/>
    <w:rsid w:val="008F6BE6"/>
    <w:rsid w:val="00905869"/>
    <w:rsid w:val="009142D7"/>
    <w:rsid w:val="00915ABE"/>
    <w:rsid w:val="00917E87"/>
    <w:rsid w:val="00920429"/>
    <w:rsid w:val="009224F6"/>
    <w:rsid w:val="009248A2"/>
    <w:rsid w:val="00934D49"/>
    <w:rsid w:val="00957412"/>
    <w:rsid w:val="009621DC"/>
    <w:rsid w:val="00974D1B"/>
    <w:rsid w:val="00981341"/>
    <w:rsid w:val="00991714"/>
    <w:rsid w:val="0099505C"/>
    <w:rsid w:val="009A4F92"/>
    <w:rsid w:val="009A518F"/>
    <w:rsid w:val="009A7D2A"/>
    <w:rsid w:val="009B0C24"/>
    <w:rsid w:val="009B1D30"/>
    <w:rsid w:val="009C3C10"/>
    <w:rsid w:val="00A00389"/>
    <w:rsid w:val="00A41647"/>
    <w:rsid w:val="00A42C66"/>
    <w:rsid w:val="00A71117"/>
    <w:rsid w:val="00A727FB"/>
    <w:rsid w:val="00A72FD5"/>
    <w:rsid w:val="00A74F8C"/>
    <w:rsid w:val="00A849FA"/>
    <w:rsid w:val="00A850E3"/>
    <w:rsid w:val="00A8694D"/>
    <w:rsid w:val="00A96372"/>
    <w:rsid w:val="00AB47D9"/>
    <w:rsid w:val="00AB7E49"/>
    <w:rsid w:val="00AD0842"/>
    <w:rsid w:val="00AE70FC"/>
    <w:rsid w:val="00B013F3"/>
    <w:rsid w:val="00B07BC5"/>
    <w:rsid w:val="00B35E22"/>
    <w:rsid w:val="00B4083C"/>
    <w:rsid w:val="00B422BB"/>
    <w:rsid w:val="00B432BE"/>
    <w:rsid w:val="00B75903"/>
    <w:rsid w:val="00BA0587"/>
    <w:rsid w:val="00BA07BD"/>
    <w:rsid w:val="00BA5D0E"/>
    <w:rsid w:val="00BB5E1F"/>
    <w:rsid w:val="00BC1896"/>
    <w:rsid w:val="00BC5EC3"/>
    <w:rsid w:val="00BC5FD3"/>
    <w:rsid w:val="00BC6956"/>
    <w:rsid w:val="00BE3BF2"/>
    <w:rsid w:val="00BE4DE5"/>
    <w:rsid w:val="00BF03F1"/>
    <w:rsid w:val="00BF35BB"/>
    <w:rsid w:val="00BF396C"/>
    <w:rsid w:val="00C0016E"/>
    <w:rsid w:val="00C116D7"/>
    <w:rsid w:val="00C12DB7"/>
    <w:rsid w:val="00C21F97"/>
    <w:rsid w:val="00C243B4"/>
    <w:rsid w:val="00C311D7"/>
    <w:rsid w:val="00C438CB"/>
    <w:rsid w:val="00C46F13"/>
    <w:rsid w:val="00C47D81"/>
    <w:rsid w:val="00C546DA"/>
    <w:rsid w:val="00C61673"/>
    <w:rsid w:val="00C732F3"/>
    <w:rsid w:val="00C8013F"/>
    <w:rsid w:val="00C804FF"/>
    <w:rsid w:val="00CA00E0"/>
    <w:rsid w:val="00CB2A4E"/>
    <w:rsid w:val="00CB6864"/>
    <w:rsid w:val="00CD2637"/>
    <w:rsid w:val="00CD5F79"/>
    <w:rsid w:val="00CD7714"/>
    <w:rsid w:val="00CE0EEE"/>
    <w:rsid w:val="00CE4429"/>
    <w:rsid w:val="00CE5A5B"/>
    <w:rsid w:val="00D06FEF"/>
    <w:rsid w:val="00D07C66"/>
    <w:rsid w:val="00D1189B"/>
    <w:rsid w:val="00D13D29"/>
    <w:rsid w:val="00D26F10"/>
    <w:rsid w:val="00D31460"/>
    <w:rsid w:val="00D34B1C"/>
    <w:rsid w:val="00D733C4"/>
    <w:rsid w:val="00D73DEB"/>
    <w:rsid w:val="00D77A5F"/>
    <w:rsid w:val="00D864BD"/>
    <w:rsid w:val="00D952ED"/>
    <w:rsid w:val="00DC2A78"/>
    <w:rsid w:val="00DD1F6B"/>
    <w:rsid w:val="00DF7039"/>
    <w:rsid w:val="00E05E22"/>
    <w:rsid w:val="00E36948"/>
    <w:rsid w:val="00E448AF"/>
    <w:rsid w:val="00E61B2C"/>
    <w:rsid w:val="00E64FBA"/>
    <w:rsid w:val="00E75653"/>
    <w:rsid w:val="00E83CF1"/>
    <w:rsid w:val="00E9337F"/>
    <w:rsid w:val="00E95E7A"/>
    <w:rsid w:val="00E978D4"/>
    <w:rsid w:val="00EA5FD6"/>
    <w:rsid w:val="00EB7C92"/>
    <w:rsid w:val="00EC1B5A"/>
    <w:rsid w:val="00EC2F07"/>
    <w:rsid w:val="00EC6F4F"/>
    <w:rsid w:val="00EF1097"/>
    <w:rsid w:val="00F110B0"/>
    <w:rsid w:val="00F23868"/>
    <w:rsid w:val="00F326B4"/>
    <w:rsid w:val="00F522C8"/>
    <w:rsid w:val="00F53170"/>
    <w:rsid w:val="00F557F9"/>
    <w:rsid w:val="00F56932"/>
    <w:rsid w:val="00F806FD"/>
    <w:rsid w:val="00F821F6"/>
    <w:rsid w:val="00F903C6"/>
    <w:rsid w:val="00F912F9"/>
    <w:rsid w:val="00F9462A"/>
    <w:rsid w:val="00FA19C3"/>
    <w:rsid w:val="00FA1EBA"/>
    <w:rsid w:val="00FA2CB7"/>
    <w:rsid w:val="00FA5538"/>
    <w:rsid w:val="00FB1E51"/>
    <w:rsid w:val="00FB2F02"/>
    <w:rsid w:val="00FB3453"/>
    <w:rsid w:val="00FB6293"/>
    <w:rsid w:val="00FD00C5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7B4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7B4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ithub.com/ofiwg/libfabr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2C864-F732-4977-9743-802C8346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2996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31</cp:revision>
  <dcterms:created xsi:type="dcterms:W3CDTF">2014-06-24T15:55:00Z</dcterms:created>
  <dcterms:modified xsi:type="dcterms:W3CDTF">2014-09-02T14:00:00Z</dcterms:modified>
</cp:coreProperties>
</file>