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E3439D">
        <w:rPr>
          <w:b/>
        </w:rPr>
        <w:t>Weekly telecom – 09</w:t>
      </w:r>
      <w:r w:rsidR="00F84D0B">
        <w:rPr>
          <w:b/>
        </w:rPr>
        <w:t>/</w:t>
      </w:r>
      <w:r w:rsidR="00360F8B">
        <w:rPr>
          <w:b/>
        </w:rPr>
        <w:t>29</w:t>
      </w:r>
      <w:r w:rsidR="00F84D0B">
        <w:rPr>
          <w:b/>
        </w:rPr>
        <w:t>/2015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Pr="002D7C08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F8589C" w:rsidRDefault="00D12D03" w:rsidP="003A3B3F">
      <w:pPr>
        <w:pStyle w:val="ListParagraph"/>
        <w:numPr>
          <w:ilvl w:val="0"/>
          <w:numId w:val="8"/>
        </w:numPr>
        <w:spacing w:after="0"/>
      </w:pPr>
      <w:r>
        <w:t>NVM usage models</w:t>
      </w:r>
      <w:r w:rsidR="005347E2">
        <w:t xml:space="preserve"> – Chet </w:t>
      </w:r>
      <w:r w:rsidR="0033773C">
        <w:t>Douglas</w:t>
      </w:r>
    </w:p>
    <w:p w:rsidR="002D4F12" w:rsidRDefault="002D4F12" w:rsidP="00356F72">
      <w:pPr>
        <w:spacing w:after="0"/>
        <w:rPr>
          <w:b/>
        </w:rPr>
      </w:pPr>
    </w:p>
    <w:p w:rsidR="005078AD" w:rsidRDefault="00356F72" w:rsidP="00356F72">
      <w:pPr>
        <w:spacing w:after="0"/>
        <w:rPr>
          <w:b/>
        </w:rPr>
      </w:pPr>
      <w:r w:rsidRPr="00356F72">
        <w:rPr>
          <w:b/>
        </w:rPr>
        <w:t>NV</w:t>
      </w:r>
      <w:r w:rsidR="009C44E3">
        <w:rPr>
          <w:b/>
        </w:rPr>
        <w:t>DIM</w:t>
      </w:r>
      <w:r w:rsidRPr="00356F72">
        <w:rPr>
          <w:b/>
        </w:rPr>
        <w:t>M usage models</w:t>
      </w:r>
      <w:r w:rsidR="009C44E3">
        <w:rPr>
          <w:b/>
        </w:rPr>
        <w:t xml:space="preserve"> –</w:t>
      </w:r>
      <w:r w:rsidR="001C59A7">
        <w:rPr>
          <w:b/>
        </w:rPr>
        <w:t xml:space="preserve"> Chet Douglas part 2</w:t>
      </w:r>
      <w:r w:rsidR="005078AD">
        <w:rPr>
          <w:b/>
        </w:rPr>
        <w:t xml:space="preserve">, </w:t>
      </w:r>
      <w:r w:rsidR="009C44E3">
        <w:rPr>
          <w:b/>
        </w:rPr>
        <w:t>see Chet’s slides</w:t>
      </w:r>
      <w:r w:rsidR="001C59A7">
        <w:rPr>
          <w:b/>
        </w:rPr>
        <w:t xml:space="preserve"> </w:t>
      </w:r>
    </w:p>
    <w:p w:rsidR="00356F72" w:rsidRDefault="005078AD" w:rsidP="00356F72">
      <w:pPr>
        <w:spacing w:after="0"/>
        <w:rPr>
          <w:b/>
        </w:rPr>
      </w:pPr>
      <w:r>
        <w:rPr>
          <w:b/>
        </w:rPr>
        <w:t>“RDMA with PMEM, Software Mechanisms for Enabling Access to Remote Persistent M</w:t>
      </w:r>
      <w:r w:rsidR="001C59A7">
        <w:rPr>
          <w:b/>
        </w:rPr>
        <w:t>emory</w:t>
      </w:r>
      <w:r>
        <w:rPr>
          <w:b/>
        </w:rPr>
        <w:t>”</w:t>
      </w:r>
    </w:p>
    <w:p w:rsidR="002905F3" w:rsidRDefault="001C59A7" w:rsidP="00EC6F4F">
      <w:pPr>
        <w:spacing w:after="0"/>
      </w:pPr>
      <w:r>
        <w:t>- Problem statement – current RDMA architectures don’t take persistent memory into account.</w:t>
      </w:r>
    </w:p>
    <w:p w:rsidR="001C59A7" w:rsidRDefault="001C59A7" w:rsidP="00EC6F4F">
      <w:pPr>
        <w:spacing w:after="0"/>
      </w:pPr>
      <w:r>
        <w:t>- This slide deck mostly focused on byte addressable memory, mainly focused on user mode.</w:t>
      </w:r>
    </w:p>
    <w:p w:rsidR="001C59A7" w:rsidRDefault="001C59A7" w:rsidP="00EC6F4F">
      <w:pPr>
        <w:spacing w:after="0"/>
      </w:pPr>
      <w:r>
        <w:tab/>
        <w:t>- may not be relevant to our immediate interest, which is focused on kernel mode NVM.</w:t>
      </w:r>
    </w:p>
    <w:p w:rsidR="001C59A7" w:rsidRDefault="001C59A7" w:rsidP="00EC6F4F">
      <w:pPr>
        <w:spacing w:after="0"/>
      </w:pPr>
      <w:r>
        <w:t>-</w:t>
      </w:r>
      <w:r w:rsidR="00ED5E12">
        <w:t xml:space="preserve"> Visibility vs Durability:  In the Intel case, data is normally ‘visible’ when it hits the L3 cache, but is not durable until it gets to </w:t>
      </w:r>
      <w:proofErr w:type="spellStart"/>
      <w:r w:rsidR="00ED5E12">
        <w:t>NVMedia</w:t>
      </w:r>
      <w:proofErr w:type="spellEnd"/>
      <w:r w:rsidR="00ED5E12">
        <w:t xml:space="preserve">.  </w:t>
      </w:r>
    </w:p>
    <w:p w:rsidR="00ED5E12" w:rsidRDefault="00ED5E12" w:rsidP="00EC6F4F">
      <w:pPr>
        <w:spacing w:after="0"/>
      </w:pPr>
      <w:r>
        <w:t>- Flushing data to local NVM:  uses two new Intel instructions, CLFLUSH (flush w/ invalidate), CLFLUSHOPT (flushes per cache line with invalidate), CLWB (flushes but doesn’t cache invalidate).  Requires an explicit PCOMMIT to force the data into NVDIMM.</w:t>
      </w:r>
    </w:p>
    <w:p w:rsidR="00ED5E12" w:rsidRDefault="00ED5E12" w:rsidP="00EC6F4F">
      <w:pPr>
        <w:spacing w:after="0"/>
      </w:pPr>
      <w:r>
        <w:t xml:space="preserve">- Remote data access – much the same.  A remote initiator transfers data to the local (target) node; the local node still needs to execute one of the new instructions to flush the data from </w:t>
      </w:r>
      <w:r w:rsidR="00BC5A7A">
        <w:t>cache into the memory domain.</w:t>
      </w:r>
    </w:p>
    <w:p w:rsidR="00ED5E12" w:rsidRDefault="00ED5E12" w:rsidP="00EC6F4F">
      <w:pPr>
        <w:spacing w:after="0"/>
      </w:pPr>
      <w:r>
        <w:t xml:space="preserve">- </w:t>
      </w:r>
      <w:r w:rsidR="00BC5A7A">
        <w:t xml:space="preserve">“Appliance Method” - </w:t>
      </w:r>
      <w:r w:rsidR="003E793E">
        <w:t>Remote (initiator)</w:t>
      </w:r>
      <w:r>
        <w:t xml:space="preserve"> force</w:t>
      </w:r>
      <w:r w:rsidR="003E793E">
        <w:t>s</w:t>
      </w:r>
      <w:r>
        <w:t xml:space="preserve"> a flush to memory by executing a write/write/write…followed by a read.  The read forces a </w:t>
      </w:r>
      <w:r w:rsidR="00BC5A7A">
        <w:t xml:space="preserve">PCIe </w:t>
      </w:r>
      <w:r>
        <w:t>flush to the memory controller.</w:t>
      </w:r>
      <w:r w:rsidR="00BC5A7A">
        <w:t xml:space="preserve">  Data does not transit through L3 cache.</w:t>
      </w:r>
    </w:p>
    <w:p w:rsidR="00BC5A7A" w:rsidRDefault="00BC5A7A" w:rsidP="00EC6F4F">
      <w:pPr>
        <w:spacing w:after="0"/>
      </w:pPr>
      <w:r>
        <w:t>- “General purpose Server</w:t>
      </w:r>
      <w:r w:rsidR="003E793E">
        <w:t xml:space="preserve"> Method” -</w:t>
      </w:r>
      <w:r>
        <w:t xml:space="preserve"> consists of a series of RDMA writes to the target, which caches them in L3.  Eventually the</w:t>
      </w:r>
      <w:r w:rsidR="005078AD">
        <w:t xml:space="preserve"> initiator executes a SEND</w:t>
      </w:r>
      <w:r>
        <w:t xml:space="preserve"> to the target, which wakes it up and causes it to flush the cache using one of the new flush commands. Requires a second handshake from the target back to the initiator, signaling completion.</w:t>
      </w:r>
    </w:p>
    <w:p w:rsidR="00BC5A7A" w:rsidRDefault="00BC5A7A" w:rsidP="00EC6F4F">
      <w:pPr>
        <w:spacing w:after="0"/>
      </w:pPr>
      <w:r>
        <w:t>- All the above mechanisms are acknowledged as being non-optimal; they are designed to be implementable using today’s hardware through s/w changes only.</w:t>
      </w:r>
    </w:p>
    <w:p w:rsidR="00687ED8" w:rsidRDefault="00687ED8" w:rsidP="00EC6F4F">
      <w:pPr>
        <w:spacing w:after="0"/>
      </w:pPr>
      <w:r>
        <w:t>- There are hardware mechanisms coming down the pike to support the forcing of commits to NVDIMM without requiring any sort of explicit additional handshake between initiator and target.</w:t>
      </w:r>
    </w:p>
    <w:p w:rsidR="00225834" w:rsidRDefault="00225834" w:rsidP="00EC6F4F">
      <w:pPr>
        <w:spacing w:after="0"/>
      </w:pPr>
    </w:p>
    <w:p w:rsidR="001C59A7" w:rsidRDefault="00225834" w:rsidP="00EC6F4F">
      <w:pPr>
        <w:spacing w:after="0"/>
      </w:pPr>
      <w:r>
        <w:t>Chet also some further thoughts that are specific to kernel mode.  We can discuss these next week.  He will re-send an email listing these topics.</w:t>
      </w:r>
    </w:p>
    <w:p w:rsidR="001C59A7" w:rsidRDefault="001C59A7" w:rsidP="00EC6F4F">
      <w:pPr>
        <w:spacing w:after="0"/>
        <w:rPr>
          <w:b/>
        </w:rPr>
      </w:pPr>
    </w:p>
    <w:p w:rsidR="003F494E" w:rsidRDefault="003F494E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5F56C9" w:rsidRDefault="005F56C9" w:rsidP="00EC6F4F">
      <w:pPr>
        <w:spacing w:after="0"/>
      </w:pPr>
      <w:r>
        <w:t xml:space="preserve">- </w:t>
      </w:r>
      <w:r w:rsidR="00225834">
        <w:t>Further thoughts specific to kernel mode from Chet.</w:t>
      </w:r>
    </w:p>
    <w:p w:rsidR="0033773C" w:rsidRPr="005F56C9" w:rsidRDefault="0033773C" w:rsidP="00EC6F4F">
      <w:pPr>
        <w:spacing w:after="0"/>
      </w:pPr>
      <w:r>
        <w:t>- Focus on kernel use cases for NVM</w:t>
      </w:r>
      <w:r w:rsidR="00225834">
        <w:t xml:space="preserve"> for the Linux Kernel Maintainers Slide Deck</w:t>
      </w:r>
    </w:p>
    <w:p w:rsidR="00F77780" w:rsidRDefault="00F77780" w:rsidP="00EC6F4F">
      <w:pPr>
        <w:spacing w:after="0"/>
      </w:pPr>
    </w:p>
    <w:p w:rsidR="00101149" w:rsidRDefault="00F40F0F" w:rsidP="00EC6F4F">
      <w:pPr>
        <w:spacing w:after="0"/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764C49">
        <w:rPr>
          <w:b/>
        </w:rPr>
        <w:t xml:space="preserve">: </w:t>
      </w:r>
      <w:hyperlink r:id="rId7" w:history="1">
        <w:r w:rsidR="0063774D"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  <w:bookmarkStart w:id="0" w:name="_GoBack"/>
      <w:bookmarkEnd w:id="0"/>
    </w:p>
    <w:p w:rsidR="00A55DC3" w:rsidRDefault="00A55DC3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lastRenderedPageBreak/>
        <w:t xml:space="preserve">Next </w:t>
      </w:r>
      <w:r w:rsidR="00875AC6">
        <w:t>meeting: Tuesday</w:t>
      </w:r>
      <w:r w:rsidR="00B57C8E">
        <w:t>,</w:t>
      </w:r>
      <w:r w:rsidR="00360F8B">
        <w:t xml:space="preserve"> 10/6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63774D" w:rsidP="005E4CC3">
      <w:pPr>
        <w:spacing w:after="0"/>
        <w:rPr>
          <w:rFonts w:ascii="Arial" w:hAnsi="Arial" w:cs="Arial"/>
          <w:sz w:val="28"/>
          <w:szCs w:val="28"/>
        </w:rPr>
      </w:pPr>
      <w:hyperlink r:id="rId8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F40F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D0D63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0927"/>
    <w:rsid w:val="00126783"/>
    <w:rsid w:val="00130F58"/>
    <w:rsid w:val="00133D9F"/>
    <w:rsid w:val="00142D2D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9A7"/>
    <w:rsid w:val="001C5C23"/>
    <w:rsid w:val="001D7E93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05F3"/>
    <w:rsid w:val="0029406B"/>
    <w:rsid w:val="002A3022"/>
    <w:rsid w:val="002B5D18"/>
    <w:rsid w:val="002C4112"/>
    <w:rsid w:val="002C7CEA"/>
    <w:rsid w:val="002D4F12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3773C"/>
    <w:rsid w:val="003546D3"/>
    <w:rsid w:val="003562D7"/>
    <w:rsid w:val="00356658"/>
    <w:rsid w:val="00356F72"/>
    <w:rsid w:val="00357E54"/>
    <w:rsid w:val="00360F8B"/>
    <w:rsid w:val="00373F4F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221CC"/>
    <w:rsid w:val="004306DA"/>
    <w:rsid w:val="0044253D"/>
    <w:rsid w:val="00442D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078AD"/>
    <w:rsid w:val="0051307D"/>
    <w:rsid w:val="0051442B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53F8"/>
    <w:rsid w:val="005B040B"/>
    <w:rsid w:val="005B08EB"/>
    <w:rsid w:val="005B4C1E"/>
    <w:rsid w:val="005B726A"/>
    <w:rsid w:val="005B732E"/>
    <w:rsid w:val="005C1738"/>
    <w:rsid w:val="005D09F4"/>
    <w:rsid w:val="005D26B7"/>
    <w:rsid w:val="005D35C3"/>
    <w:rsid w:val="005D598B"/>
    <w:rsid w:val="005E1096"/>
    <w:rsid w:val="005E1678"/>
    <w:rsid w:val="005E4CC3"/>
    <w:rsid w:val="005E7892"/>
    <w:rsid w:val="005F56C9"/>
    <w:rsid w:val="00605BF2"/>
    <w:rsid w:val="00611FC0"/>
    <w:rsid w:val="00615230"/>
    <w:rsid w:val="00617EB7"/>
    <w:rsid w:val="00627EF7"/>
    <w:rsid w:val="00631382"/>
    <w:rsid w:val="0063774D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87ED8"/>
    <w:rsid w:val="006929D4"/>
    <w:rsid w:val="00695875"/>
    <w:rsid w:val="006A21BB"/>
    <w:rsid w:val="006A44C5"/>
    <w:rsid w:val="006A536E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1A0"/>
    <w:rsid w:val="007204A7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33831"/>
    <w:rsid w:val="008339A8"/>
    <w:rsid w:val="00835C37"/>
    <w:rsid w:val="0084203D"/>
    <w:rsid w:val="00847A32"/>
    <w:rsid w:val="0085244D"/>
    <w:rsid w:val="00853DA2"/>
    <w:rsid w:val="0085662D"/>
    <w:rsid w:val="00856935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6CD1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599C"/>
    <w:rsid w:val="00AB7E49"/>
    <w:rsid w:val="00AD0842"/>
    <w:rsid w:val="00AD1828"/>
    <w:rsid w:val="00AD7DB2"/>
    <w:rsid w:val="00AE6564"/>
    <w:rsid w:val="00AE70FC"/>
    <w:rsid w:val="00AF3604"/>
    <w:rsid w:val="00B07433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A7A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4429"/>
    <w:rsid w:val="00CE5A5B"/>
    <w:rsid w:val="00D06FEF"/>
    <w:rsid w:val="00D07C66"/>
    <w:rsid w:val="00D1189B"/>
    <w:rsid w:val="00D12D03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5816"/>
    <w:rsid w:val="00E16233"/>
    <w:rsid w:val="00E16772"/>
    <w:rsid w:val="00E3439D"/>
    <w:rsid w:val="00E448AF"/>
    <w:rsid w:val="00E47029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ED5E12"/>
    <w:rsid w:val="00EF3261"/>
    <w:rsid w:val="00F01DF2"/>
    <w:rsid w:val="00F0278E"/>
    <w:rsid w:val="00F0404F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932"/>
    <w:rsid w:val="00F646C9"/>
    <w:rsid w:val="00F64FAE"/>
    <w:rsid w:val="00F66DBD"/>
    <w:rsid w:val="00F75FD8"/>
    <w:rsid w:val="00F77780"/>
    <w:rsid w:val="00F821F6"/>
    <w:rsid w:val="00F84908"/>
    <w:rsid w:val="00F84D0B"/>
    <w:rsid w:val="00F8589C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67A5F1-2EFF-4578-A09D-FCBB6EDF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221d8a20185d84b30daa0096aca0f182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ldr.php?RCID=342cca83199bbc7b37a1e42e0382d8f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C3C7-0D9F-41D6-AFD0-45898BAB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6</cp:revision>
  <dcterms:created xsi:type="dcterms:W3CDTF">2015-09-08T15:57:00Z</dcterms:created>
  <dcterms:modified xsi:type="dcterms:W3CDTF">2016-02-22T21:04:00Z</dcterms:modified>
</cp:coreProperties>
</file>