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B503A4">
        <w:rPr>
          <w:b/>
        </w:rPr>
        <w:t>09</w:t>
      </w:r>
      <w:r>
        <w:rPr>
          <w:b/>
        </w:rPr>
        <w:t>/</w:t>
      </w:r>
      <w:r w:rsidR="00E86792">
        <w:rPr>
          <w:b/>
        </w:rPr>
        <w:t>2</w:t>
      </w:r>
      <w:r w:rsidR="00B503A4">
        <w:rPr>
          <w:b/>
        </w:rPr>
        <w:t>0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>1.4 release - schedule and status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ab/>
        <w:t>(there are 28 opened issues marked with the 1.4 milestone)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>PR 2195/2196, issue 1975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ab/>
        <w:t>Proposals to handle limited (e.g. loopback only) providers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>issue 2229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ab/>
        <w:t>Reporting synchronous AV insertion errors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>issue 2335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ab/>
        <w:t>Are counters an optional or mandatory feature?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>issue 2345</w:t>
      </w:r>
    </w:p>
    <w:p w:rsidR="00E86792" w:rsidRDefault="00E86792" w:rsidP="00E86792">
      <w:pPr>
        <w:pStyle w:val="PlainText"/>
        <w:numPr>
          <w:ilvl w:val="0"/>
          <w:numId w:val="16"/>
        </w:numPr>
      </w:pPr>
      <w:r>
        <w:tab/>
        <w:t>Handle circular layering of utility providers</w:t>
      </w:r>
    </w:p>
    <w:p w:rsidR="00FD31D5" w:rsidRPr="005B46AE" w:rsidRDefault="00E86792" w:rsidP="00E86792">
      <w:pPr>
        <w:pStyle w:val="PlainText"/>
        <w:numPr>
          <w:ilvl w:val="0"/>
          <w:numId w:val="16"/>
        </w:numPr>
      </w:pPr>
      <w:r>
        <w:t>Streaming application support (e.g. emulating sockets)</w:t>
      </w:r>
    </w:p>
    <w:p w:rsidR="008620E0" w:rsidRDefault="008620E0" w:rsidP="00386BD3">
      <w:pPr>
        <w:pStyle w:val="PlainText"/>
        <w:rPr>
          <w:b/>
        </w:rPr>
      </w:pPr>
    </w:p>
    <w:p w:rsidR="00E86792" w:rsidRDefault="00E86792" w:rsidP="00386BD3">
      <w:pPr>
        <w:pStyle w:val="PlainText"/>
        <w:rPr>
          <w:b/>
        </w:rPr>
      </w:pPr>
    </w:p>
    <w:p w:rsidR="00E86792" w:rsidRPr="00E86792" w:rsidRDefault="00E86792" w:rsidP="00E86792">
      <w:pPr>
        <w:pStyle w:val="PlainText"/>
        <w:rPr>
          <w:b/>
        </w:rPr>
      </w:pPr>
      <w:r w:rsidRPr="00E86792">
        <w:rPr>
          <w:b/>
        </w:rPr>
        <w:t>1.4 release - schedule and status</w:t>
      </w:r>
    </w:p>
    <w:p w:rsidR="00E86792" w:rsidRDefault="00E86792" w:rsidP="00E86792">
      <w:pPr>
        <w:pStyle w:val="PlainText"/>
      </w:pPr>
      <w:r w:rsidRPr="00E86792">
        <w:tab/>
        <w:t>(</w:t>
      </w:r>
      <w:proofErr w:type="gramStart"/>
      <w:r w:rsidRPr="00E86792">
        <w:t>there</w:t>
      </w:r>
      <w:proofErr w:type="gramEnd"/>
      <w:r w:rsidRPr="00E86792">
        <w:t xml:space="preserve"> are 28 opened issues marked with the 1.4 milestone)</w:t>
      </w:r>
    </w:p>
    <w:p w:rsidR="00951073" w:rsidRDefault="00951073" w:rsidP="00E86792">
      <w:pPr>
        <w:pStyle w:val="PlainText"/>
      </w:pPr>
    </w:p>
    <w:p w:rsidR="00951073" w:rsidRDefault="00951073" w:rsidP="00E86792">
      <w:pPr>
        <w:pStyle w:val="PlainText"/>
      </w:pPr>
      <w:r>
        <w:t xml:space="preserve">Bunch of updates to </w:t>
      </w:r>
      <w:proofErr w:type="spellStart"/>
      <w:r>
        <w:t>usnic</w:t>
      </w:r>
      <w:proofErr w:type="spellEnd"/>
      <w:r>
        <w:t>, fixes to sockets provider, updates to man pages.</w:t>
      </w:r>
    </w:p>
    <w:p w:rsidR="00951073" w:rsidRDefault="00951073" w:rsidP="00E86792">
      <w:pPr>
        <w:pStyle w:val="PlainText"/>
      </w:pPr>
      <w:r>
        <w:t>Jeff and Sung both want 1.4 release.</w:t>
      </w:r>
    </w:p>
    <w:p w:rsidR="00951073" w:rsidRDefault="00951073" w:rsidP="00E86792">
      <w:pPr>
        <w:pStyle w:val="PlainText"/>
      </w:pPr>
      <w:r>
        <w:t>Howard is out until early October and has pending fixes.</w:t>
      </w:r>
      <w:r w:rsidR="000C7518">
        <w:t xml:space="preserve">  Will look at the opened issues and decide on when to create rc0 – target is within next week.</w:t>
      </w:r>
    </w:p>
    <w:p w:rsidR="00E86792" w:rsidRDefault="00E86792" w:rsidP="00E86792">
      <w:pPr>
        <w:pStyle w:val="PlainText"/>
      </w:pPr>
    </w:p>
    <w:p w:rsidR="002F4FE4" w:rsidRPr="00E86792" w:rsidRDefault="002F4FE4" w:rsidP="00E86792">
      <w:pPr>
        <w:pStyle w:val="PlainText"/>
      </w:pPr>
    </w:p>
    <w:p w:rsidR="00E86792" w:rsidRDefault="00E86792" w:rsidP="00E86792">
      <w:pPr>
        <w:pStyle w:val="PlainText"/>
        <w:rPr>
          <w:b/>
        </w:rPr>
      </w:pPr>
      <w:r w:rsidRPr="00E86792">
        <w:rPr>
          <w:b/>
        </w:rPr>
        <w:t>PR 2195/2196, issue 1975 - Proposals to handle limited (e.g. loopback only) providers</w:t>
      </w:r>
    </w:p>
    <w:p w:rsidR="00E86792" w:rsidRDefault="002526DB" w:rsidP="00E86792">
      <w:pPr>
        <w:pStyle w:val="PlainText"/>
      </w:pPr>
      <w:r>
        <w:t xml:space="preserve">Will add new </w:t>
      </w:r>
      <w:r w:rsidR="002F4FE4">
        <w:t xml:space="preserve">(mode) </w:t>
      </w:r>
      <w:r>
        <w:t xml:space="preserve">bits, but they will only be checked if the </w:t>
      </w:r>
      <w:proofErr w:type="spellStart"/>
      <w:r>
        <w:t>getinfo</w:t>
      </w:r>
      <w:proofErr w:type="spellEnd"/>
      <w:r>
        <w:t xml:space="preserve"> version is set to an appropriate level.</w:t>
      </w:r>
    </w:p>
    <w:p w:rsidR="002F4FE4" w:rsidRDefault="002F4FE4" w:rsidP="00E86792">
      <w:pPr>
        <w:pStyle w:val="PlainText"/>
      </w:pPr>
    </w:p>
    <w:p w:rsidR="002526DB" w:rsidRPr="00E86792" w:rsidRDefault="002526DB" w:rsidP="00E86792">
      <w:pPr>
        <w:pStyle w:val="PlainText"/>
      </w:pPr>
    </w:p>
    <w:p w:rsidR="00E86792" w:rsidRPr="00E86792" w:rsidRDefault="00E86792" w:rsidP="00E86792">
      <w:pPr>
        <w:pStyle w:val="PlainText"/>
        <w:rPr>
          <w:b/>
        </w:rPr>
      </w:pPr>
      <w:proofErr w:type="gramStart"/>
      <w:r w:rsidRPr="00E86792">
        <w:rPr>
          <w:b/>
        </w:rPr>
        <w:t>issue</w:t>
      </w:r>
      <w:proofErr w:type="gramEnd"/>
      <w:r w:rsidRPr="00E86792">
        <w:rPr>
          <w:b/>
        </w:rPr>
        <w:t xml:space="preserve"> 2229 - Reporting synchronous AV insertion errors</w:t>
      </w:r>
    </w:p>
    <w:p w:rsidR="00E86792" w:rsidRPr="00991325" w:rsidRDefault="00991325" w:rsidP="00E86792">
      <w:pPr>
        <w:pStyle w:val="PlainText"/>
      </w:pPr>
      <w:r w:rsidRPr="00991325">
        <w:t>No dis</w:t>
      </w:r>
      <w:r>
        <w:t>agreement on proposal to use FI_ERRNO flag.  Can wrap existing call with new static inline (</w:t>
      </w:r>
      <w:proofErr w:type="spellStart"/>
      <w:r>
        <w:t>fi_av_sinsert</w:t>
      </w:r>
      <w:proofErr w:type="spellEnd"/>
      <w:r>
        <w:t xml:space="preserve"> – names are hard) to make this easier for a user to call.</w:t>
      </w:r>
    </w:p>
    <w:p w:rsidR="00991325" w:rsidRPr="00E86792" w:rsidRDefault="00991325" w:rsidP="00E86792">
      <w:pPr>
        <w:pStyle w:val="PlainText"/>
      </w:pPr>
    </w:p>
    <w:p w:rsidR="00E86792" w:rsidRDefault="00E86792" w:rsidP="00E86792">
      <w:pPr>
        <w:pStyle w:val="PlainText"/>
        <w:rPr>
          <w:b/>
        </w:rPr>
      </w:pPr>
      <w:proofErr w:type="gramStart"/>
      <w:r w:rsidRPr="00E86792">
        <w:rPr>
          <w:b/>
        </w:rPr>
        <w:t>issue</w:t>
      </w:r>
      <w:proofErr w:type="gramEnd"/>
      <w:r w:rsidRPr="00E86792">
        <w:rPr>
          <w:b/>
        </w:rPr>
        <w:t xml:space="preserve"> 2335 - Are counters an optional or mandatory feature?</w:t>
      </w:r>
    </w:p>
    <w:p w:rsidR="003560E2" w:rsidRPr="003560E2" w:rsidRDefault="003560E2" w:rsidP="00E86792">
      <w:pPr>
        <w:pStyle w:val="PlainText"/>
      </w:pPr>
      <w:proofErr w:type="spellStart"/>
      <w:r w:rsidRPr="003560E2">
        <w:t>Upated</w:t>
      </w:r>
      <w:proofErr w:type="spellEnd"/>
      <w:r w:rsidRPr="003560E2">
        <w:t xml:space="preserve"> issue</w:t>
      </w:r>
      <w:r>
        <w:t>.  Trend is to make them optional.</w:t>
      </w:r>
    </w:p>
    <w:p w:rsidR="00E86792" w:rsidRPr="00E86792" w:rsidRDefault="00E86792" w:rsidP="00E86792">
      <w:pPr>
        <w:pStyle w:val="PlainText"/>
      </w:pPr>
    </w:p>
    <w:p w:rsidR="00E86792" w:rsidRDefault="00E86792" w:rsidP="00E86792">
      <w:pPr>
        <w:pStyle w:val="PlainText"/>
        <w:rPr>
          <w:b/>
        </w:rPr>
      </w:pPr>
      <w:proofErr w:type="gramStart"/>
      <w:r w:rsidRPr="00E86792">
        <w:rPr>
          <w:b/>
        </w:rPr>
        <w:t>issue</w:t>
      </w:r>
      <w:proofErr w:type="gramEnd"/>
      <w:r w:rsidRPr="00E86792">
        <w:rPr>
          <w:b/>
        </w:rPr>
        <w:t xml:space="preserve"> 2345 - Handle circular layering of utility providers</w:t>
      </w:r>
    </w:p>
    <w:p w:rsidR="00D63873" w:rsidRPr="00D63873" w:rsidRDefault="00D63873" w:rsidP="00E86792">
      <w:pPr>
        <w:pStyle w:val="PlainText"/>
      </w:pPr>
      <w:r w:rsidRPr="00D63873">
        <w:t>Updated issue</w:t>
      </w:r>
    </w:p>
    <w:p w:rsidR="00E86792" w:rsidRPr="00E86792" w:rsidRDefault="00E86792" w:rsidP="00E86792">
      <w:pPr>
        <w:pStyle w:val="PlainText"/>
      </w:pPr>
    </w:p>
    <w:p w:rsidR="00E86792" w:rsidRPr="00E86792" w:rsidRDefault="00E86792" w:rsidP="00E86792">
      <w:pPr>
        <w:pStyle w:val="PlainText"/>
        <w:rPr>
          <w:b/>
        </w:rPr>
      </w:pPr>
      <w:r w:rsidRPr="00E86792">
        <w:rPr>
          <w:b/>
        </w:rPr>
        <w:t>Streaming application support (e.g. emulating sockets)</w:t>
      </w:r>
    </w:p>
    <w:p w:rsidR="002D4465" w:rsidRDefault="005822D4" w:rsidP="00C74270">
      <w:pPr>
        <w:spacing w:after="0"/>
      </w:pPr>
      <w:r>
        <w:t>The multi-</w:t>
      </w:r>
      <w:proofErr w:type="spellStart"/>
      <w:r>
        <w:t>recv</w:t>
      </w:r>
      <w:proofErr w:type="spellEnd"/>
      <w:r>
        <w:t xml:space="preserve"> option may help support this.  Could use normal send call (or inject operation).  Need to handle select/poll.  For ring buffer implementations, want to avoid two copies, and go directly from the ring buffer to the application buffer.</w:t>
      </w:r>
    </w:p>
    <w:p w:rsidR="005822D4" w:rsidRPr="00E86792" w:rsidRDefault="005822D4" w:rsidP="00C74270">
      <w:pPr>
        <w:spacing w:after="0"/>
      </w:pPr>
      <w:r>
        <w:t>Write down possible implementations over different providers and see how the different hardware could map to those features.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58"/>
        <w:gridCol w:w="81"/>
      </w:tblGrid>
      <w:tr w:rsidR="0010226E" w:rsidRPr="0010226E" w:rsidTr="0010226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26E" w:rsidRPr="0010226E" w:rsidRDefault="0010226E" w:rsidP="0010226E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6" w:history="1">
              <w:r w:rsidRPr="0010226E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10226E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 (56 min 3 sec)</w:t>
            </w:r>
          </w:p>
        </w:tc>
      </w:tr>
      <w:tr w:rsidR="0010226E" w:rsidRPr="0010226E" w:rsidTr="0010226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26E" w:rsidRPr="0010226E" w:rsidRDefault="0010226E" w:rsidP="0010226E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10226E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Recording password: dPmR9JkM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26E" w:rsidRPr="0010226E" w:rsidRDefault="0010226E" w:rsidP="0010226E">
            <w:pPr>
              <w:framePr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</w:p>
        </w:tc>
      </w:tr>
    </w:tbl>
    <w:p w:rsidR="0010226E" w:rsidRDefault="0010226E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0226E" w:rsidRDefault="0010226E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0226E" w:rsidRDefault="0010226E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0226E" w:rsidRDefault="0010226E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C336E" w:rsidRPr="0049175D" w:rsidRDefault="00BA256A" w:rsidP="000909C9">
      <w:pPr>
        <w:spacing w:after="0"/>
      </w:pPr>
      <w:bookmarkStart w:id="0" w:name="_GoBack"/>
      <w:bookmarkEnd w:id="0"/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E86792">
        <w:t>10</w:t>
      </w:r>
      <w:r w:rsidR="00113B98">
        <w:t>/</w:t>
      </w:r>
      <w:r w:rsidR="00E86792">
        <w:t>4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26E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7f9bbc264e924a1da67d4554904af1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13D2-7FDA-4799-B524-9E4AA6E1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20</cp:revision>
  <dcterms:created xsi:type="dcterms:W3CDTF">2016-07-26T15:54:00Z</dcterms:created>
  <dcterms:modified xsi:type="dcterms:W3CDTF">2016-10-08T07:35:00Z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