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0039" w14:textId="3E91864B"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8B78FF">
        <w:rPr>
          <w:b/>
        </w:rPr>
        <w:t>0</w:t>
      </w:r>
      <w:r w:rsidR="00701D92">
        <w:rPr>
          <w:b/>
        </w:rPr>
        <w:t>4</w:t>
      </w:r>
      <w:r w:rsidR="005701FE">
        <w:rPr>
          <w:b/>
        </w:rPr>
        <w:t>/</w:t>
      </w:r>
      <w:r w:rsidR="00462EA6">
        <w:rPr>
          <w:b/>
        </w:rPr>
        <w:t>2</w:t>
      </w:r>
      <w:r w:rsidR="00701D92">
        <w:rPr>
          <w:b/>
        </w:rPr>
        <w:t>1</w:t>
      </w:r>
      <w:r w:rsidR="008442A9">
        <w:rPr>
          <w:b/>
        </w:rPr>
        <w:t>/</w:t>
      </w:r>
      <w:r w:rsidR="00FE6CB7">
        <w:rPr>
          <w:b/>
        </w:rPr>
        <w:t>20</w:t>
      </w:r>
      <w:r w:rsidR="00831380">
        <w:rPr>
          <w:b/>
        </w:rPr>
        <w:t>20</w:t>
      </w:r>
    </w:p>
    <w:p w14:paraId="09BD6EBD" w14:textId="77777777" w:rsidR="00314285" w:rsidRDefault="00314285" w:rsidP="000632A3">
      <w:pPr>
        <w:spacing w:after="0"/>
        <w:rPr>
          <w:b/>
        </w:rPr>
      </w:pPr>
    </w:p>
    <w:p w14:paraId="434E0F05" w14:textId="40547F69" w:rsidR="00B307B3" w:rsidRDefault="00816763" w:rsidP="000632A3">
      <w:pPr>
        <w:spacing w:after="0"/>
        <w:rPr>
          <w:b/>
        </w:rPr>
      </w:pPr>
      <w:r>
        <w:rPr>
          <w:b/>
        </w:rPr>
        <w:t>Agenda:</w:t>
      </w:r>
    </w:p>
    <w:p w14:paraId="26A88410" w14:textId="5A488D61" w:rsidR="00204A59" w:rsidRDefault="00EE47E9" w:rsidP="005D17B2">
      <w:pPr>
        <w:numPr>
          <w:ilvl w:val="0"/>
          <w:numId w:val="1"/>
        </w:numPr>
        <w:spacing w:after="0" w:line="240" w:lineRule="auto"/>
        <w:rPr>
          <w:rFonts w:eastAsia="Times New Roman"/>
        </w:rPr>
      </w:pPr>
      <w:r>
        <w:rPr>
          <w:rFonts w:eastAsia="Times New Roman"/>
        </w:rPr>
        <w:t>Opens, agenda bashing</w:t>
      </w:r>
    </w:p>
    <w:p w14:paraId="792BF1D4" w14:textId="77777777" w:rsidR="00DA2361" w:rsidRPr="00DA2361" w:rsidRDefault="00DA2361" w:rsidP="00EC01B1">
      <w:pPr>
        <w:spacing w:after="0"/>
        <w:rPr>
          <w:rFonts w:ascii="Calibri" w:hAnsi="Calibri"/>
          <w:szCs w:val="21"/>
        </w:rPr>
      </w:pPr>
    </w:p>
    <w:p w14:paraId="25E93E97" w14:textId="3A416D18" w:rsidR="005B2662" w:rsidRDefault="005B2662" w:rsidP="005B2662">
      <w:pPr>
        <w:spacing w:after="0"/>
        <w:rPr>
          <w:rFonts w:ascii="Calibri" w:hAnsi="Calibri"/>
          <w:b/>
          <w:szCs w:val="21"/>
        </w:rPr>
      </w:pPr>
      <w:r>
        <w:rPr>
          <w:rFonts w:ascii="Calibri" w:hAnsi="Calibri"/>
          <w:b/>
          <w:szCs w:val="21"/>
        </w:rPr>
        <w:t>Opens</w:t>
      </w:r>
    </w:p>
    <w:p w14:paraId="7B03154C" w14:textId="436B1A1F" w:rsidR="00B26531" w:rsidRDefault="00B26531" w:rsidP="005B2662">
      <w:pPr>
        <w:spacing w:after="0"/>
        <w:rPr>
          <w:rFonts w:ascii="Calibri" w:hAnsi="Calibri"/>
          <w:szCs w:val="21"/>
        </w:rPr>
      </w:pPr>
      <w:r>
        <w:rPr>
          <w:rFonts w:ascii="Calibri" w:hAnsi="Calibri"/>
          <w:szCs w:val="21"/>
        </w:rPr>
        <w:t>-none-</w:t>
      </w:r>
    </w:p>
    <w:p w14:paraId="7ED600D5" w14:textId="77777777" w:rsidR="00EE47E9" w:rsidRDefault="00EE47E9" w:rsidP="005B2662">
      <w:pPr>
        <w:spacing w:after="0"/>
        <w:rPr>
          <w:rFonts w:ascii="Calibri" w:hAnsi="Calibri"/>
          <w:szCs w:val="21"/>
        </w:rPr>
      </w:pPr>
    </w:p>
    <w:p w14:paraId="2F7EA67E" w14:textId="1FD243EF" w:rsidR="00EE47E9" w:rsidRPr="00EE47E9" w:rsidRDefault="00EE47E9" w:rsidP="005B2662">
      <w:pPr>
        <w:spacing w:after="0"/>
        <w:rPr>
          <w:rFonts w:ascii="Calibri" w:hAnsi="Calibri"/>
          <w:b/>
          <w:bCs/>
          <w:szCs w:val="21"/>
        </w:rPr>
      </w:pPr>
      <w:r w:rsidRPr="00EE47E9">
        <w:rPr>
          <w:rFonts w:ascii="Calibri" w:hAnsi="Calibri"/>
          <w:b/>
          <w:bCs/>
          <w:szCs w:val="21"/>
        </w:rPr>
        <w:t>Future Agenda Items</w:t>
      </w:r>
    </w:p>
    <w:p w14:paraId="6084F719" w14:textId="70E645D7" w:rsidR="00EE47E9" w:rsidRDefault="00EE47E9" w:rsidP="00EE47E9">
      <w:pPr>
        <w:pStyle w:val="ListParagraph"/>
        <w:numPr>
          <w:ilvl w:val="0"/>
          <w:numId w:val="13"/>
        </w:numPr>
        <w:spacing w:after="0"/>
        <w:rPr>
          <w:rFonts w:ascii="Calibri" w:hAnsi="Calibri"/>
          <w:szCs w:val="21"/>
        </w:rPr>
      </w:pPr>
      <w:r>
        <w:rPr>
          <w:rFonts w:ascii="Calibri" w:hAnsi="Calibri"/>
          <w:szCs w:val="21"/>
        </w:rPr>
        <w:t>Remote Persistent Memory</w:t>
      </w:r>
      <w:r w:rsidR="005F2BE5">
        <w:rPr>
          <w:rFonts w:ascii="Calibri" w:hAnsi="Calibri"/>
          <w:szCs w:val="21"/>
        </w:rPr>
        <w:t>. Given that the IBTA and IETF have (mostly) completed their work, it’s probably time to review current support in libfabric for RPM and identify gaps to be filled.</w:t>
      </w:r>
    </w:p>
    <w:p w14:paraId="3252B1AF" w14:textId="6BE72470" w:rsidR="00EE47E9" w:rsidRPr="00EE47E9" w:rsidRDefault="00EE47E9" w:rsidP="00EE47E9">
      <w:pPr>
        <w:pStyle w:val="ListParagraph"/>
        <w:numPr>
          <w:ilvl w:val="0"/>
          <w:numId w:val="13"/>
        </w:numPr>
        <w:spacing w:after="0"/>
        <w:rPr>
          <w:rFonts w:ascii="Calibri" w:hAnsi="Calibri"/>
          <w:szCs w:val="21"/>
        </w:rPr>
      </w:pPr>
      <w:r>
        <w:rPr>
          <w:rFonts w:ascii="Calibri" w:hAnsi="Calibri"/>
          <w:szCs w:val="21"/>
        </w:rPr>
        <w:t>Universal Fabric Manager</w:t>
      </w:r>
      <w:r w:rsidR="005F2BE5">
        <w:rPr>
          <w:rFonts w:ascii="Calibri" w:hAnsi="Calibri"/>
          <w:szCs w:val="21"/>
        </w:rPr>
        <w:t>. Continue working toward a proposal to create a working group to support development of a UFM.</w:t>
      </w:r>
      <w:bookmarkStart w:id="0" w:name="_GoBack"/>
      <w:bookmarkEnd w:id="0"/>
    </w:p>
    <w:p w14:paraId="2848B149" w14:textId="605577E6" w:rsidR="00AD2A9F" w:rsidRDefault="00AD2A9F" w:rsidP="000B17F4">
      <w:pPr>
        <w:spacing w:after="0"/>
        <w:rPr>
          <w:rFonts w:ascii="Calibri" w:hAnsi="Calibri"/>
          <w:b/>
          <w:szCs w:val="21"/>
        </w:rPr>
      </w:pPr>
    </w:p>
    <w:p w14:paraId="4C83DB1E" w14:textId="50E81296" w:rsidR="002F5F30" w:rsidRDefault="00EE47E9" w:rsidP="000B17F4">
      <w:pPr>
        <w:spacing w:after="0"/>
        <w:rPr>
          <w:rFonts w:ascii="Calibri" w:hAnsi="Calibri"/>
          <w:b/>
          <w:szCs w:val="21"/>
        </w:rPr>
      </w:pPr>
      <w:r>
        <w:rPr>
          <w:rFonts w:ascii="Calibri" w:hAnsi="Calibri"/>
          <w:b/>
          <w:szCs w:val="21"/>
        </w:rPr>
        <w:t xml:space="preserve">Releases </w:t>
      </w:r>
    </w:p>
    <w:p w14:paraId="12EE330A" w14:textId="2F8C0E24" w:rsidR="00712875" w:rsidRDefault="00EE47E9" w:rsidP="00EE47E9">
      <w:pPr>
        <w:pStyle w:val="ListParagraph"/>
        <w:numPr>
          <w:ilvl w:val="0"/>
          <w:numId w:val="12"/>
        </w:numPr>
        <w:spacing w:after="0"/>
        <w:rPr>
          <w:rFonts w:ascii="Calibri" w:hAnsi="Calibri"/>
          <w:bCs/>
          <w:szCs w:val="21"/>
        </w:rPr>
      </w:pPr>
      <w:r w:rsidRPr="00EE47E9">
        <w:rPr>
          <w:rFonts w:ascii="Calibri" w:hAnsi="Calibri"/>
          <w:bCs/>
          <w:szCs w:val="21"/>
        </w:rPr>
        <w:t>rc3 created for 1.10 release</w:t>
      </w:r>
    </w:p>
    <w:p w14:paraId="2B07561E" w14:textId="72EAE8F5" w:rsidR="00EE47E9" w:rsidRDefault="00EE47E9" w:rsidP="00EE47E9">
      <w:pPr>
        <w:pStyle w:val="ListParagraph"/>
        <w:numPr>
          <w:ilvl w:val="0"/>
          <w:numId w:val="12"/>
        </w:numPr>
        <w:spacing w:after="0"/>
        <w:rPr>
          <w:rFonts w:ascii="Calibri" w:hAnsi="Calibri"/>
          <w:bCs/>
          <w:szCs w:val="21"/>
        </w:rPr>
      </w:pPr>
      <w:r>
        <w:rPr>
          <w:rFonts w:ascii="Calibri" w:hAnsi="Calibri"/>
          <w:bCs/>
          <w:szCs w:val="21"/>
        </w:rPr>
        <w:t>heading for a final release by Friday 4/24.</w:t>
      </w:r>
    </w:p>
    <w:p w14:paraId="38F7E954" w14:textId="4C5C1E7D" w:rsidR="00EE47E9" w:rsidRDefault="00EE47E9" w:rsidP="00EE47E9">
      <w:pPr>
        <w:pStyle w:val="ListParagraph"/>
        <w:numPr>
          <w:ilvl w:val="0"/>
          <w:numId w:val="12"/>
        </w:numPr>
        <w:spacing w:after="0"/>
        <w:rPr>
          <w:rFonts w:ascii="Calibri" w:hAnsi="Calibri"/>
          <w:bCs/>
          <w:szCs w:val="21"/>
        </w:rPr>
      </w:pPr>
      <w:r>
        <w:rPr>
          <w:rFonts w:ascii="Calibri" w:hAnsi="Calibri"/>
          <w:bCs/>
          <w:szCs w:val="21"/>
        </w:rPr>
        <w:t>Some EFA adds to be deferred to 1.11</w:t>
      </w:r>
    </w:p>
    <w:p w14:paraId="050A91E2" w14:textId="50F5FCF5" w:rsidR="00EE47E9" w:rsidRPr="00EE47E9" w:rsidRDefault="00EE47E9" w:rsidP="00EE47E9">
      <w:pPr>
        <w:pStyle w:val="ListParagraph"/>
        <w:numPr>
          <w:ilvl w:val="0"/>
          <w:numId w:val="12"/>
        </w:numPr>
        <w:spacing w:after="0"/>
        <w:rPr>
          <w:rFonts w:ascii="Calibri" w:hAnsi="Calibri"/>
          <w:bCs/>
          <w:szCs w:val="21"/>
        </w:rPr>
      </w:pPr>
      <w:r>
        <w:rPr>
          <w:rFonts w:ascii="Calibri" w:hAnsi="Calibri"/>
          <w:bCs/>
          <w:szCs w:val="21"/>
        </w:rPr>
        <w:t>Targeting June for 1.11</w:t>
      </w:r>
    </w:p>
    <w:p w14:paraId="11B81FAA" w14:textId="1E3C48E9" w:rsidR="00701D92" w:rsidRPr="00EE47E9" w:rsidRDefault="00EE47E9" w:rsidP="005B2662">
      <w:pPr>
        <w:spacing w:after="0"/>
        <w:rPr>
          <w:rFonts w:ascii="Calibri" w:hAnsi="Calibri"/>
          <w:b/>
          <w:bCs/>
          <w:szCs w:val="21"/>
        </w:rPr>
      </w:pPr>
      <w:r w:rsidRPr="00EE47E9">
        <w:rPr>
          <w:rFonts w:ascii="Calibri" w:hAnsi="Calibri"/>
          <w:b/>
          <w:bCs/>
          <w:szCs w:val="21"/>
        </w:rPr>
        <w:t>GPU Support</w:t>
      </w:r>
    </w:p>
    <w:p w14:paraId="09C5DC3A" w14:textId="2575A406" w:rsidR="00EE47E9" w:rsidRDefault="00EE47E9" w:rsidP="00EE47E9">
      <w:pPr>
        <w:pStyle w:val="ListParagraph"/>
        <w:numPr>
          <w:ilvl w:val="0"/>
          <w:numId w:val="12"/>
        </w:numPr>
        <w:spacing w:after="0"/>
        <w:rPr>
          <w:rFonts w:ascii="Calibri" w:hAnsi="Calibri"/>
          <w:szCs w:val="21"/>
        </w:rPr>
      </w:pPr>
      <w:r>
        <w:rPr>
          <w:rFonts w:ascii="Calibri" w:hAnsi="Calibri"/>
          <w:szCs w:val="21"/>
        </w:rPr>
        <w:t>Github issue opened, includes AMD (beyond CUDA)</w:t>
      </w:r>
    </w:p>
    <w:p w14:paraId="2D224EB3" w14:textId="77B2636F" w:rsidR="00EE47E9" w:rsidRDefault="00EE47E9" w:rsidP="00EE47E9">
      <w:pPr>
        <w:pStyle w:val="ListParagraph"/>
        <w:numPr>
          <w:ilvl w:val="0"/>
          <w:numId w:val="12"/>
        </w:numPr>
        <w:spacing w:after="0"/>
        <w:rPr>
          <w:rFonts w:ascii="Calibri" w:hAnsi="Calibri"/>
          <w:szCs w:val="21"/>
        </w:rPr>
      </w:pPr>
      <w:r>
        <w:rPr>
          <w:rFonts w:ascii="Calibri" w:hAnsi="Calibri"/>
          <w:szCs w:val="21"/>
        </w:rPr>
        <w:t>Desire is to support rxm for verbs, among others</w:t>
      </w:r>
    </w:p>
    <w:p w14:paraId="119D9DA7" w14:textId="1C2B0C85" w:rsidR="00EE47E9" w:rsidRDefault="00697A49" w:rsidP="00EE47E9">
      <w:pPr>
        <w:pStyle w:val="ListParagraph"/>
        <w:numPr>
          <w:ilvl w:val="0"/>
          <w:numId w:val="12"/>
        </w:numPr>
        <w:spacing w:after="0"/>
        <w:rPr>
          <w:rFonts w:ascii="Calibri" w:hAnsi="Calibri"/>
          <w:szCs w:val="21"/>
        </w:rPr>
      </w:pPr>
      <w:r>
        <w:rPr>
          <w:rFonts w:ascii="Calibri" w:hAnsi="Calibri"/>
          <w:szCs w:val="21"/>
        </w:rPr>
        <w:t>Others should review the issue and provide feedback</w:t>
      </w:r>
    </w:p>
    <w:p w14:paraId="3A8C19D1" w14:textId="27805D49" w:rsidR="00697A49" w:rsidRDefault="00697A49" w:rsidP="00EE47E9">
      <w:pPr>
        <w:pStyle w:val="ListParagraph"/>
        <w:numPr>
          <w:ilvl w:val="0"/>
          <w:numId w:val="12"/>
        </w:numPr>
        <w:spacing w:after="0"/>
        <w:rPr>
          <w:rFonts w:ascii="Calibri" w:hAnsi="Calibri"/>
          <w:szCs w:val="21"/>
        </w:rPr>
      </w:pPr>
      <w:r>
        <w:rPr>
          <w:rFonts w:ascii="Calibri" w:hAnsi="Calibri"/>
          <w:szCs w:val="21"/>
        </w:rPr>
        <w:t>Inject support (fi_inject) – How to support inject in the presence of device memory?</w:t>
      </w:r>
    </w:p>
    <w:p w14:paraId="2A8F5EAB" w14:textId="77777777" w:rsidR="00697A49" w:rsidRDefault="00697A49" w:rsidP="00697A49">
      <w:pPr>
        <w:pStyle w:val="ListParagraph"/>
        <w:numPr>
          <w:ilvl w:val="1"/>
          <w:numId w:val="12"/>
        </w:numPr>
        <w:spacing w:after="0"/>
        <w:rPr>
          <w:rFonts w:ascii="Calibri" w:hAnsi="Calibri"/>
          <w:szCs w:val="21"/>
        </w:rPr>
      </w:pPr>
      <w:r>
        <w:rPr>
          <w:rFonts w:ascii="Calibri" w:hAnsi="Calibri"/>
          <w:szCs w:val="21"/>
        </w:rPr>
        <w:t xml:space="preserve">Is inject supported for both host and device memory? </w:t>
      </w:r>
    </w:p>
    <w:p w14:paraId="3F6766F1" w14:textId="77777777" w:rsidR="00697A49" w:rsidRDefault="00697A49" w:rsidP="00697A49">
      <w:pPr>
        <w:pStyle w:val="ListParagraph"/>
        <w:numPr>
          <w:ilvl w:val="1"/>
          <w:numId w:val="12"/>
        </w:numPr>
        <w:spacing w:after="0"/>
        <w:rPr>
          <w:rFonts w:ascii="Calibri" w:hAnsi="Calibri"/>
          <w:szCs w:val="21"/>
        </w:rPr>
      </w:pPr>
      <w:r>
        <w:rPr>
          <w:rFonts w:ascii="Calibri" w:hAnsi="Calibri"/>
          <w:szCs w:val="21"/>
        </w:rPr>
        <w:t xml:space="preserve">What happens if host memory supports inject, but device does not? </w:t>
      </w:r>
    </w:p>
    <w:p w14:paraId="112F0F01" w14:textId="775413DB" w:rsidR="00697A49" w:rsidRDefault="00697A49" w:rsidP="00697A49">
      <w:pPr>
        <w:pStyle w:val="ListParagraph"/>
        <w:numPr>
          <w:ilvl w:val="1"/>
          <w:numId w:val="12"/>
        </w:numPr>
        <w:spacing w:after="0"/>
        <w:rPr>
          <w:rFonts w:ascii="Calibri" w:hAnsi="Calibri"/>
          <w:szCs w:val="21"/>
        </w:rPr>
      </w:pPr>
      <w:r>
        <w:rPr>
          <w:rFonts w:ascii="Calibri" w:hAnsi="Calibri"/>
          <w:szCs w:val="21"/>
        </w:rPr>
        <w:t xml:space="preserve">Does it make sense to support it in one but not the other? </w:t>
      </w:r>
    </w:p>
    <w:p w14:paraId="073B8467" w14:textId="38D7F424" w:rsidR="00697A49" w:rsidRDefault="00697A49" w:rsidP="00697A49">
      <w:pPr>
        <w:pStyle w:val="ListParagraph"/>
        <w:numPr>
          <w:ilvl w:val="1"/>
          <w:numId w:val="12"/>
        </w:numPr>
        <w:spacing w:after="0"/>
        <w:rPr>
          <w:rFonts w:ascii="Calibri" w:hAnsi="Calibri"/>
          <w:szCs w:val="21"/>
        </w:rPr>
      </w:pPr>
      <w:r>
        <w:rPr>
          <w:rFonts w:ascii="Calibri" w:hAnsi="Calibri"/>
          <w:szCs w:val="21"/>
        </w:rPr>
        <w:t>There may be value in inject for device memory, even at the expense of using a bounce buffer to accomplish it.</w:t>
      </w:r>
    </w:p>
    <w:p w14:paraId="16251067" w14:textId="69A28A28" w:rsidR="00697A49" w:rsidRDefault="00697A49" w:rsidP="00697A49">
      <w:pPr>
        <w:pStyle w:val="ListParagraph"/>
        <w:numPr>
          <w:ilvl w:val="1"/>
          <w:numId w:val="12"/>
        </w:numPr>
        <w:spacing w:after="0"/>
        <w:rPr>
          <w:rFonts w:ascii="Calibri" w:hAnsi="Calibri"/>
          <w:szCs w:val="21"/>
        </w:rPr>
      </w:pPr>
      <w:r>
        <w:rPr>
          <w:rFonts w:ascii="Calibri" w:hAnsi="Calibri"/>
          <w:szCs w:val="21"/>
        </w:rPr>
        <w:t>This could be provider specific.</w:t>
      </w:r>
    </w:p>
    <w:p w14:paraId="1B9B2010" w14:textId="4FBDD8BA" w:rsidR="00697A49" w:rsidRDefault="00697A49" w:rsidP="00697A49">
      <w:pPr>
        <w:pStyle w:val="ListParagraph"/>
        <w:numPr>
          <w:ilvl w:val="1"/>
          <w:numId w:val="12"/>
        </w:numPr>
        <w:spacing w:after="0"/>
        <w:rPr>
          <w:rFonts w:ascii="Calibri" w:hAnsi="Calibri"/>
          <w:szCs w:val="21"/>
        </w:rPr>
      </w:pPr>
      <w:r>
        <w:rPr>
          <w:rFonts w:ascii="Calibri" w:hAnsi="Calibri"/>
          <w:szCs w:val="21"/>
        </w:rPr>
        <w:t>Restrict inject to just host memory?  Add some sort of flag to indicate that this is device memory?  Leave it up to the provider to determine the location of the memory?</w:t>
      </w:r>
    </w:p>
    <w:p w14:paraId="413034A2" w14:textId="3BE11568" w:rsidR="00697A49" w:rsidRDefault="00131331" w:rsidP="00131331">
      <w:pPr>
        <w:pStyle w:val="ListParagraph"/>
        <w:numPr>
          <w:ilvl w:val="0"/>
          <w:numId w:val="12"/>
        </w:numPr>
        <w:spacing w:after="0"/>
        <w:rPr>
          <w:rFonts w:ascii="Calibri" w:hAnsi="Calibri"/>
          <w:szCs w:val="21"/>
        </w:rPr>
      </w:pPr>
      <w:r>
        <w:rPr>
          <w:rFonts w:ascii="Calibri" w:hAnsi="Calibri"/>
          <w:szCs w:val="21"/>
        </w:rPr>
        <w:t>Suggestion is to separate out the current issue (rxm, inject, etc) into separate issues.</w:t>
      </w:r>
    </w:p>
    <w:p w14:paraId="44FF0A67" w14:textId="65BFB6D0" w:rsidR="00131331" w:rsidRPr="00EE47E9" w:rsidRDefault="00131331" w:rsidP="00131331">
      <w:pPr>
        <w:pStyle w:val="ListParagraph"/>
        <w:numPr>
          <w:ilvl w:val="0"/>
          <w:numId w:val="12"/>
        </w:numPr>
        <w:spacing w:after="0"/>
        <w:rPr>
          <w:rFonts w:ascii="Calibri" w:hAnsi="Calibri"/>
          <w:szCs w:val="21"/>
        </w:rPr>
      </w:pPr>
      <w:r>
        <w:rPr>
          <w:rFonts w:ascii="Calibri" w:hAnsi="Calibri"/>
          <w:szCs w:val="21"/>
        </w:rPr>
        <w:t>dma-buf series from Intel: there is a plan to integrate this into libfabric, more changes expected in the kernel to fill in the details on the GPU side.</w:t>
      </w:r>
    </w:p>
    <w:p w14:paraId="00A4C082" w14:textId="77777777" w:rsidR="00EE47E9" w:rsidRPr="00712875" w:rsidRDefault="00EE47E9" w:rsidP="005B2662">
      <w:pPr>
        <w:spacing w:after="0"/>
        <w:rPr>
          <w:rFonts w:ascii="Calibri" w:hAnsi="Calibri"/>
          <w:szCs w:val="21"/>
        </w:rPr>
      </w:pPr>
    </w:p>
    <w:p w14:paraId="47DC1A19" w14:textId="7050254B" w:rsidR="00EC01B1" w:rsidRDefault="00EC01B1" w:rsidP="00EC01B1">
      <w:pPr>
        <w:spacing w:after="0"/>
        <w:rPr>
          <w:rFonts w:ascii="Calibri" w:hAnsi="Calibri"/>
          <w:b/>
          <w:szCs w:val="21"/>
        </w:rPr>
      </w:pPr>
      <w:r>
        <w:rPr>
          <w:rFonts w:ascii="Calibri" w:hAnsi="Calibri"/>
          <w:b/>
          <w:szCs w:val="21"/>
        </w:rPr>
        <w:t>Next meeting</w:t>
      </w:r>
    </w:p>
    <w:p w14:paraId="61E1FA36" w14:textId="598D2651" w:rsidR="00C85D5A" w:rsidRDefault="00073A4B" w:rsidP="00EC01B1">
      <w:pPr>
        <w:spacing w:after="0"/>
        <w:rPr>
          <w:rFonts w:ascii="Calibri" w:hAnsi="Calibri"/>
          <w:szCs w:val="21"/>
        </w:rPr>
      </w:pPr>
      <w:r>
        <w:rPr>
          <w:rFonts w:ascii="Calibri" w:hAnsi="Calibri"/>
          <w:szCs w:val="21"/>
        </w:rPr>
        <w:t xml:space="preserve">Tuesday, </w:t>
      </w:r>
      <w:r w:rsidR="00701D92">
        <w:rPr>
          <w:rFonts w:ascii="Calibri" w:hAnsi="Calibri"/>
          <w:szCs w:val="21"/>
        </w:rPr>
        <w:t>May 5</w:t>
      </w:r>
      <w:r w:rsidR="005D17B2">
        <w:rPr>
          <w:rFonts w:ascii="Calibri" w:hAnsi="Calibri"/>
          <w:szCs w:val="21"/>
        </w:rPr>
        <w:t xml:space="preserve">, </w:t>
      </w:r>
      <w:r w:rsidR="00042439">
        <w:rPr>
          <w:rFonts w:ascii="Calibri" w:hAnsi="Calibri"/>
          <w:szCs w:val="21"/>
        </w:rPr>
        <w:t>20</w:t>
      </w:r>
      <w:r w:rsidR="005F6118">
        <w:rPr>
          <w:rFonts w:ascii="Calibri" w:hAnsi="Calibri"/>
          <w:szCs w:val="21"/>
        </w:rPr>
        <w:t>20</w:t>
      </w:r>
    </w:p>
    <w:p w14:paraId="3548CE3F" w14:textId="40C2E667" w:rsidR="00032A2C" w:rsidRDefault="00032A2C" w:rsidP="00EC01B1">
      <w:pPr>
        <w:spacing w:after="0"/>
        <w:rPr>
          <w:rFonts w:ascii="Calibri" w:hAnsi="Calibri"/>
          <w:szCs w:val="21"/>
        </w:rPr>
      </w:pPr>
      <w:r>
        <w:rPr>
          <w:rFonts w:ascii="Calibri" w:hAnsi="Calibri"/>
          <w:szCs w:val="21"/>
        </w:rPr>
        <w:t>9:00 – 10:00AM PST</w:t>
      </w:r>
    </w:p>
    <w:p w14:paraId="752FCD2D" w14:textId="2E6F2217" w:rsidR="00E309D3" w:rsidRDefault="00E309D3" w:rsidP="00EC01B1">
      <w:pPr>
        <w:spacing w:after="0"/>
        <w:rPr>
          <w:rFonts w:ascii="Calibri" w:hAnsi="Calibri"/>
          <w:szCs w:val="21"/>
        </w:rPr>
      </w:pPr>
    </w:p>
    <w:p w14:paraId="787B9D46" w14:textId="20A3A38A" w:rsidR="00E309D3" w:rsidRDefault="00E309D3" w:rsidP="00EC01B1">
      <w:pPr>
        <w:spacing w:after="0"/>
        <w:rPr>
          <w:rFonts w:ascii="Calibri" w:hAnsi="Calibri"/>
          <w:b/>
          <w:szCs w:val="21"/>
        </w:rPr>
      </w:pPr>
      <w:r w:rsidRPr="00E309D3">
        <w:rPr>
          <w:rFonts w:ascii="Calibri" w:hAnsi="Calibri"/>
          <w:b/>
          <w:szCs w:val="21"/>
        </w:rPr>
        <w:t>Agenda</w:t>
      </w:r>
    </w:p>
    <w:p w14:paraId="40C5BBE6" w14:textId="1B46E381" w:rsidR="005F2BE5" w:rsidRDefault="005F2BE5" w:rsidP="005F2BE5">
      <w:pPr>
        <w:pStyle w:val="ListParagraph"/>
        <w:numPr>
          <w:ilvl w:val="0"/>
          <w:numId w:val="14"/>
        </w:numPr>
        <w:spacing w:after="0"/>
        <w:rPr>
          <w:rFonts w:ascii="Calibri" w:hAnsi="Calibri"/>
          <w:bCs/>
          <w:szCs w:val="21"/>
        </w:rPr>
      </w:pPr>
      <w:r w:rsidRPr="005F2BE5">
        <w:rPr>
          <w:rFonts w:ascii="Calibri" w:hAnsi="Calibri"/>
          <w:bCs/>
          <w:szCs w:val="21"/>
        </w:rPr>
        <w:t>Remote Persistent Memory</w:t>
      </w:r>
    </w:p>
    <w:p w14:paraId="09927B85" w14:textId="6CB4FFBE" w:rsidR="005F2BE5" w:rsidRPr="005F2BE5" w:rsidRDefault="005F2BE5" w:rsidP="005F2BE5">
      <w:pPr>
        <w:pStyle w:val="ListParagraph"/>
        <w:numPr>
          <w:ilvl w:val="0"/>
          <w:numId w:val="14"/>
        </w:numPr>
        <w:spacing w:after="0"/>
        <w:rPr>
          <w:rFonts w:ascii="Calibri" w:hAnsi="Calibri"/>
          <w:bCs/>
          <w:szCs w:val="21"/>
        </w:rPr>
      </w:pPr>
      <w:r>
        <w:rPr>
          <w:rFonts w:ascii="Calibri" w:hAnsi="Calibri"/>
          <w:bCs/>
          <w:szCs w:val="21"/>
        </w:rPr>
        <w:lastRenderedPageBreak/>
        <w:t>Unified Fabric Manager</w:t>
      </w:r>
    </w:p>
    <w:p w14:paraId="451D1E8E" w14:textId="77777777" w:rsidR="003869E5" w:rsidRPr="003869E5" w:rsidRDefault="003869E5" w:rsidP="00EC01B1">
      <w:pPr>
        <w:pStyle w:val="ListParagraph"/>
        <w:spacing w:after="0"/>
        <w:rPr>
          <w:rFonts w:ascii="Calibri" w:hAnsi="Calibri"/>
          <w:b/>
          <w:szCs w:val="21"/>
        </w:rPr>
      </w:pPr>
    </w:p>
    <w:p w14:paraId="09D00E03" w14:textId="71262A4D" w:rsidR="009E65D5"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p w14:paraId="0DB62C62" w14:textId="77777777" w:rsidR="009E65D5" w:rsidRDefault="009E65D5" w:rsidP="004F27CE">
      <w:pPr>
        <w:spacing w:after="0"/>
        <w:rPr>
          <w:rFonts w:ascii="Calibri" w:hAnsi="Calibri"/>
          <w:b/>
          <w:szCs w:val="21"/>
        </w:rPr>
      </w:pPr>
    </w:p>
    <w:p w14:paraId="20D17449" w14:textId="7BFE4C0D" w:rsidR="0080576C" w:rsidRPr="0049175D" w:rsidRDefault="0080576C" w:rsidP="000909C9">
      <w:pPr>
        <w:spacing w:after="0"/>
      </w:pPr>
      <w:r>
        <w:t xml:space="preserve">See the OFA central calendar for meeting logistics.  </w:t>
      </w:r>
      <w:hyperlink r:id="rId6" w:history="1">
        <w:r w:rsidRPr="0011322C">
          <w:rPr>
            <w:rStyle w:val="Hyperlink"/>
          </w:rPr>
          <w:t>https://openfabrics.org/index.php/ofa-calendar.html</w:t>
        </w:r>
      </w:hyperlink>
      <w:r>
        <w:t xml:space="preserve"> </w:t>
      </w:r>
    </w:p>
    <w:p w14:paraId="1E66CF57" w14:textId="77777777"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14:paraId="692D06A2" w14:textId="77777777" w:rsidR="00800150" w:rsidRDefault="00800150" w:rsidP="005E4CC3">
      <w:pPr>
        <w:spacing w:after="0"/>
        <w:rPr>
          <w:rStyle w:val="Hyperlink"/>
        </w:rPr>
      </w:pPr>
      <w:r w:rsidRPr="00800150">
        <w:rPr>
          <w:b/>
        </w:rPr>
        <w:t>Github</w:t>
      </w:r>
      <w:r w:rsidR="00681A9B">
        <w:rPr>
          <w:b/>
        </w:rPr>
        <w:t xml:space="preserve">: </w:t>
      </w:r>
      <w:hyperlink r:id="rId8" w:history="1">
        <w:r w:rsidR="00681A9B" w:rsidRPr="00681A9B">
          <w:rPr>
            <w:rStyle w:val="Hyperlink"/>
          </w:rPr>
          <w:t>https://github.com/ofiwg/libfabric</w:t>
        </w:r>
      </w:hyperlink>
    </w:p>
    <w:p w14:paraId="7F64605F" w14:textId="77777777"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14:paraId="48D20F74" w14:textId="77777777" w:rsidR="00D065C1" w:rsidRDefault="00D065C1" w:rsidP="005E4CC3">
      <w:pPr>
        <w:spacing w:after="0"/>
        <w:rPr>
          <w:rStyle w:val="Hyperlink"/>
          <w:b/>
          <w:color w:val="auto"/>
          <w:u w:val="none"/>
        </w:rPr>
      </w:pPr>
    </w:p>
    <w:p w14:paraId="3DA7A131" w14:textId="77777777"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CDF"/>
    <w:multiLevelType w:val="hybridMultilevel"/>
    <w:tmpl w:val="07246DB2"/>
    <w:lvl w:ilvl="0" w:tplc="51F0C7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67403"/>
    <w:multiLevelType w:val="hybridMultilevel"/>
    <w:tmpl w:val="BA62F77A"/>
    <w:lvl w:ilvl="0" w:tplc="32A202B2">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43C0E"/>
    <w:multiLevelType w:val="hybridMultilevel"/>
    <w:tmpl w:val="A96C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BCF5CE9"/>
    <w:multiLevelType w:val="hybridMultilevel"/>
    <w:tmpl w:val="4508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E595B"/>
    <w:multiLevelType w:val="hybridMultilevel"/>
    <w:tmpl w:val="B32A0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11065"/>
    <w:multiLevelType w:val="hybridMultilevel"/>
    <w:tmpl w:val="5046EB36"/>
    <w:lvl w:ilvl="0" w:tplc="F33843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E50EF"/>
    <w:multiLevelType w:val="hybridMultilevel"/>
    <w:tmpl w:val="3EDA7FC6"/>
    <w:lvl w:ilvl="0" w:tplc="340E67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251B6"/>
    <w:multiLevelType w:val="hybridMultilevel"/>
    <w:tmpl w:val="34003FC4"/>
    <w:lvl w:ilvl="0" w:tplc="9B50EBD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5287E"/>
    <w:multiLevelType w:val="hybridMultilevel"/>
    <w:tmpl w:val="5504E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402776"/>
    <w:multiLevelType w:val="hybridMultilevel"/>
    <w:tmpl w:val="8EC6EBDE"/>
    <w:lvl w:ilvl="0" w:tplc="48CE72D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71240"/>
    <w:multiLevelType w:val="hybridMultilevel"/>
    <w:tmpl w:val="AA1E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F44D8"/>
    <w:multiLevelType w:val="hybridMultilevel"/>
    <w:tmpl w:val="CE8A10EE"/>
    <w:lvl w:ilvl="0" w:tplc="32A20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881757"/>
    <w:multiLevelType w:val="hybridMultilevel"/>
    <w:tmpl w:val="B49C7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11"/>
  </w:num>
  <w:num w:numId="10">
    <w:abstractNumId w:val="8"/>
  </w:num>
  <w:num w:numId="11">
    <w:abstractNumId w:val="6"/>
  </w:num>
  <w:num w:numId="12">
    <w:abstractNumId w:val="10"/>
  </w:num>
  <w:num w:numId="13">
    <w:abstractNumId w:val="7"/>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6B"/>
    <w:rsid w:val="000078EA"/>
    <w:rsid w:val="000109AB"/>
    <w:rsid w:val="00012FD5"/>
    <w:rsid w:val="0001526D"/>
    <w:rsid w:val="000153AE"/>
    <w:rsid w:val="0001570B"/>
    <w:rsid w:val="00021F99"/>
    <w:rsid w:val="000250D2"/>
    <w:rsid w:val="000253B9"/>
    <w:rsid w:val="00027A5C"/>
    <w:rsid w:val="0003069B"/>
    <w:rsid w:val="00032A2C"/>
    <w:rsid w:val="00034639"/>
    <w:rsid w:val="00035132"/>
    <w:rsid w:val="00035E65"/>
    <w:rsid w:val="00037453"/>
    <w:rsid w:val="00037ADA"/>
    <w:rsid w:val="00040C5D"/>
    <w:rsid w:val="00042439"/>
    <w:rsid w:val="00045052"/>
    <w:rsid w:val="000463C5"/>
    <w:rsid w:val="00046AA5"/>
    <w:rsid w:val="000479FB"/>
    <w:rsid w:val="0005423C"/>
    <w:rsid w:val="00054810"/>
    <w:rsid w:val="00054FE2"/>
    <w:rsid w:val="000551AF"/>
    <w:rsid w:val="00060571"/>
    <w:rsid w:val="000632A3"/>
    <w:rsid w:val="0006540C"/>
    <w:rsid w:val="000661FD"/>
    <w:rsid w:val="00067098"/>
    <w:rsid w:val="000710BE"/>
    <w:rsid w:val="000726B1"/>
    <w:rsid w:val="00072ABA"/>
    <w:rsid w:val="00073A4B"/>
    <w:rsid w:val="00073F88"/>
    <w:rsid w:val="000819F0"/>
    <w:rsid w:val="00081A3B"/>
    <w:rsid w:val="000909C9"/>
    <w:rsid w:val="00091BCA"/>
    <w:rsid w:val="00094A1B"/>
    <w:rsid w:val="00095132"/>
    <w:rsid w:val="000968BA"/>
    <w:rsid w:val="000A2698"/>
    <w:rsid w:val="000A30D6"/>
    <w:rsid w:val="000B17F4"/>
    <w:rsid w:val="000B19CA"/>
    <w:rsid w:val="000B3E7C"/>
    <w:rsid w:val="000C03DC"/>
    <w:rsid w:val="000C04DE"/>
    <w:rsid w:val="000C126A"/>
    <w:rsid w:val="000C1C37"/>
    <w:rsid w:val="000C442C"/>
    <w:rsid w:val="000C5563"/>
    <w:rsid w:val="000C7518"/>
    <w:rsid w:val="000D27F9"/>
    <w:rsid w:val="000D2F12"/>
    <w:rsid w:val="000D3D34"/>
    <w:rsid w:val="000D4397"/>
    <w:rsid w:val="000D4AF9"/>
    <w:rsid w:val="000E0246"/>
    <w:rsid w:val="000E1A64"/>
    <w:rsid w:val="000E6EFD"/>
    <w:rsid w:val="000F1062"/>
    <w:rsid w:val="000F1EFE"/>
    <w:rsid w:val="000F2729"/>
    <w:rsid w:val="00101981"/>
    <w:rsid w:val="00102780"/>
    <w:rsid w:val="00104788"/>
    <w:rsid w:val="00106EBA"/>
    <w:rsid w:val="00110CC3"/>
    <w:rsid w:val="00110F76"/>
    <w:rsid w:val="00113B98"/>
    <w:rsid w:val="00114D58"/>
    <w:rsid w:val="00115617"/>
    <w:rsid w:val="001158CE"/>
    <w:rsid w:val="00120383"/>
    <w:rsid w:val="00126783"/>
    <w:rsid w:val="00126ED7"/>
    <w:rsid w:val="00127DFB"/>
    <w:rsid w:val="00131331"/>
    <w:rsid w:val="00144D34"/>
    <w:rsid w:val="00152C33"/>
    <w:rsid w:val="00153031"/>
    <w:rsid w:val="001651ED"/>
    <w:rsid w:val="001666C2"/>
    <w:rsid w:val="00167C5A"/>
    <w:rsid w:val="00167DEE"/>
    <w:rsid w:val="00171636"/>
    <w:rsid w:val="00175205"/>
    <w:rsid w:val="00176DAA"/>
    <w:rsid w:val="00180043"/>
    <w:rsid w:val="00181D6B"/>
    <w:rsid w:val="00184F58"/>
    <w:rsid w:val="0018688E"/>
    <w:rsid w:val="00187CB4"/>
    <w:rsid w:val="00194067"/>
    <w:rsid w:val="001940B4"/>
    <w:rsid w:val="00194766"/>
    <w:rsid w:val="00197796"/>
    <w:rsid w:val="001A00EE"/>
    <w:rsid w:val="001A1D79"/>
    <w:rsid w:val="001A2C5C"/>
    <w:rsid w:val="001A519F"/>
    <w:rsid w:val="001A74B1"/>
    <w:rsid w:val="001B3A69"/>
    <w:rsid w:val="001B3FF7"/>
    <w:rsid w:val="001B6408"/>
    <w:rsid w:val="001C356C"/>
    <w:rsid w:val="001C5C23"/>
    <w:rsid w:val="001C60F3"/>
    <w:rsid w:val="001C6E78"/>
    <w:rsid w:val="001D343F"/>
    <w:rsid w:val="001D5103"/>
    <w:rsid w:val="001D5D01"/>
    <w:rsid w:val="001D7BCA"/>
    <w:rsid w:val="001D7EA3"/>
    <w:rsid w:val="001E2257"/>
    <w:rsid w:val="001E2DE7"/>
    <w:rsid w:val="001E40CD"/>
    <w:rsid w:val="001E41DA"/>
    <w:rsid w:val="001F49D2"/>
    <w:rsid w:val="001F65FB"/>
    <w:rsid w:val="001F74D2"/>
    <w:rsid w:val="001F77B3"/>
    <w:rsid w:val="00200694"/>
    <w:rsid w:val="00202D13"/>
    <w:rsid w:val="00202E2D"/>
    <w:rsid w:val="002048CB"/>
    <w:rsid w:val="00204A59"/>
    <w:rsid w:val="00205765"/>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1870"/>
    <w:rsid w:val="002627A1"/>
    <w:rsid w:val="00262DE9"/>
    <w:rsid w:val="00266AB7"/>
    <w:rsid w:val="00267F0E"/>
    <w:rsid w:val="00277928"/>
    <w:rsid w:val="002828EB"/>
    <w:rsid w:val="00282C19"/>
    <w:rsid w:val="0028382C"/>
    <w:rsid w:val="002845A8"/>
    <w:rsid w:val="00284927"/>
    <w:rsid w:val="00285CE7"/>
    <w:rsid w:val="00287827"/>
    <w:rsid w:val="00287EE3"/>
    <w:rsid w:val="00291D83"/>
    <w:rsid w:val="0029249A"/>
    <w:rsid w:val="0029406B"/>
    <w:rsid w:val="00295100"/>
    <w:rsid w:val="002A0CBB"/>
    <w:rsid w:val="002A3C8E"/>
    <w:rsid w:val="002A54B4"/>
    <w:rsid w:val="002B023B"/>
    <w:rsid w:val="002B1498"/>
    <w:rsid w:val="002B53CC"/>
    <w:rsid w:val="002B5D18"/>
    <w:rsid w:val="002C0F00"/>
    <w:rsid w:val="002C4112"/>
    <w:rsid w:val="002C4EF3"/>
    <w:rsid w:val="002C7CEA"/>
    <w:rsid w:val="002D1687"/>
    <w:rsid w:val="002D4465"/>
    <w:rsid w:val="002D5D6E"/>
    <w:rsid w:val="002E0786"/>
    <w:rsid w:val="002E0C5E"/>
    <w:rsid w:val="002E1590"/>
    <w:rsid w:val="002E5DB9"/>
    <w:rsid w:val="002E6C33"/>
    <w:rsid w:val="002E7A17"/>
    <w:rsid w:val="002E7CF8"/>
    <w:rsid w:val="002F1B2D"/>
    <w:rsid w:val="002F4FE4"/>
    <w:rsid w:val="002F5035"/>
    <w:rsid w:val="002F5F30"/>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126C"/>
    <w:rsid w:val="00322DDC"/>
    <w:rsid w:val="00323AE7"/>
    <w:rsid w:val="003257E1"/>
    <w:rsid w:val="00325C05"/>
    <w:rsid w:val="003271D8"/>
    <w:rsid w:val="00327BC7"/>
    <w:rsid w:val="00332704"/>
    <w:rsid w:val="003365AE"/>
    <w:rsid w:val="00337115"/>
    <w:rsid w:val="003373AA"/>
    <w:rsid w:val="003408FE"/>
    <w:rsid w:val="003472E5"/>
    <w:rsid w:val="003502BF"/>
    <w:rsid w:val="00354212"/>
    <w:rsid w:val="003546D3"/>
    <w:rsid w:val="003560E2"/>
    <w:rsid w:val="00356658"/>
    <w:rsid w:val="00361929"/>
    <w:rsid w:val="0037017B"/>
    <w:rsid w:val="0037058D"/>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93E63"/>
    <w:rsid w:val="003A1CF2"/>
    <w:rsid w:val="003A29B1"/>
    <w:rsid w:val="003A37C6"/>
    <w:rsid w:val="003A3BAC"/>
    <w:rsid w:val="003A3FBB"/>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275A"/>
    <w:rsid w:val="003D44E4"/>
    <w:rsid w:val="003D5CEA"/>
    <w:rsid w:val="003D6BC3"/>
    <w:rsid w:val="003F082B"/>
    <w:rsid w:val="003F1303"/>
    <w:rsid w:val="003F15D3"/>
    <w:rsid w:val="003F1F4C"/>
    <w:rsid w:val="003F3B80"/>
    <w:rsid w:val="003F4C7F"/>
    <w:rsid w:val="003F53D7"/>
    <w:rsid w:val="003F5771"/>
    <w:rsid w:val="003F5A20"/>
    <w:rsid w:val="003F5FD4"/>
    <w:rsid w:val="003F641C"/>
    <w:rsid w:val="004003E9"/>
    <w:rsid w:val="00401193"/>
    <w:rsid w:val="004015FF"/>
    <w:rsid w:val="00401FEF"/>
    <w:rsid w:val="00404D8F"/>
    <w:rsid w:val="00404F06"/>
    <w:rsid w:val="004054C9"/>
    <w:rsid w:val="00413A58"/>
    <w:rsid w:val="00422724"/>
    <w:rsid w:val="00422C0E"/>
    <w:rsid w:val="004240B7"/>
    <w:rsid w:val="004265AB"/>
    <w:rsid w:val="004306DA"/>
    <w:rsid w:val="00435960"/>
    <w:rsid w:val="0043728E"/>
    <w:rsid w:val="0044253D"/>
    <w:rsid w:val="0044499D"/>
    <w:rsid w:val="00445EAE"/>
    <w:rsid w:val="0044784D"/>
    <w:rsid w:val="00450CCD"/>
    <w:rsid w:val="00454593"/>
    <w:rsid w:val="00455754"/>
    <w:rsid w:val="00457803"/>
    <w:rsid w:val="00460185"/>
    <w:rsid w:val="00460CBC"/>
    <w:rsid w:val="00461344"/>
    <w:rsid w:val="00461C32"/>
    <w:rsid w:val="00462EA6"/>
    <w:rsid w:val="004635FC"/>
    <w:rsid w:val="00466485"/>
    <w:rsid w:val="004672FD"/>
    <w:rsid w:val="00471160"/>
    <w:rsid w:val="0047128E"/>
    <w:rsid w:val="00472D18"/>
    <w:rsid w:val="00473AC2"/>
    <w:rsid w:val="00476251"/>
    <w:rsid w:val="00477848"/>
    <w:rsid w:val="0048054E"/>
    <w:rsid w:val="00483025"/>
    <w:rsid w:val="00484F58"/>
    <w:rsid w:val="0049137F"/>
    <w:rsid w:val="0049175D"/>
    <w:rsid w:val="00492791"/>
    <w:rsid w:val="00494106"/>
    <w:rsid w:val="00494484"/>
    <w:rsid w:val="004A204D"/>
    <w:rsid w:val="004A7F3D"/>
    <w:rsid w:val="004C06CE"/>
    <w:rsid w:val="004C251F"/>
    <w:rsid w:val="004C2CD1"/>
    <w:rsid w:val="004C5448"/>
    <w:rsid w:val="004C616E"/>
    <w:rsid w:val="004C7AD8"/>
    <w:rsid w:val="004D59FB"/>
    <w:rsid w:val="004D65EC"/>
    <w:rsid w:val="004E009B"/>
    <w:rsid w:val="004E06E0"/>
    <w:rsid w:val="004E07E4"/>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26BB"/>
    <w:rsid w:val="00533CDC"/>
    <w:rsid w:val="00534F0D"/>
    <w:rsid w:val="00535FDE"/>
    <w:rsid w:val="005379D5"/>
    <w:rsid w:val="005449DC"/>
    <w:rsid w:val="0055341E"/>
    <w:rsid w:val="00553FC1"/>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2ADF"/>
    <w:rsid w:val="005872C2"/>
    <w:rsid w:val="005928B9"/>
    <w:rsid w:val="0059442F"/>
    <w:rsid w:val="0059447F"/>
    <w:rsid w:val="00594DD9"/>
    <w:rsid w:val="00594EBB"/>
    <w:rsid w:val="00596340"/>
    <w:rsid w:val="005966C1"/>
    <w:rsid w:val="005A0262"/>
    <w:rsid w:val="005A0D9F"/>
    <w:rsid w:val="005A4170"/>
    <w:rsid w:val="005A53F8"/>
    <w:rsid w:val="005A54E3"/>
    <w:rsid w:val="005A7F44"/>
    <w:rsid w:val="005B040B"/>
    <w:rsid w:val="005B08EB"/>
    <w:rsid w:val="005B2662"/>
    <w:rsid w:val="005B46AE"/>
    <w:rsid w:val="005B4B40"/>
    <w:rsid w:val="005B4E4C"/>
    <w:rsid w:val="005B4E4E"/>
    <w:rsid w:val="005B687C"/>
    <w:rsid w:val="005B726A"/>
    <w:rsid w:val="005C1738"/>
    <w:rsid w:val="005C5736"/>
    <w:rsid w:val="005C6701"/>
    <w:rsid w:val="005D09F4"/>
    <w:rsid w:val="005D17B2"/>
    <w:rsid w:val="005D2776"/>
    <w:rsid w:val="005D27A0"/>
    <w:rsid w:val="005D323A"/>
    <w:rsid w:val="005D35C3"/>
    <w:rsid w:val="005D598B"/>
    <w:rsid w:val="005E0926"/>
    <w:rsid w:val="005E1096"/>
    <w:rsid w:val="005E1256"/>
    <w:rsid w:val="005E4CB7"/>
    <w:rsid w:val="005E4CC3"/>
    <w:rsid w:val="005E7F7D"/>
    <w:rsid w:val="005F2427"/>
    <w:rsid w:val="005F2BE5"/>
    <w:rsid w:val="005F39DA"/>
    <w:rsid w:val="005F4B0E"/>
    <w:rsid w:val="005F6118"/>
    <w:rsid w:val="006003FD"/>
    <w:rsid w:val="00602B5B"/>
    <w:rsid w:val="00605BF2"/>
    <w:rsid w:val="00611335"/>
    <w:rsid w:val="00612BBC"/>
    <w:rsid w:val="00613A64"/>
    <w:rsid w:val="0061423E"/>
    <w:rsid w:val="0061584C"/>
    <w:rsid w:val="00616DD1"/>
    <w:rsid w:val="00617EB7"/>
    <w:rsid w:val="006220F1"/>
    <w:rsid w:val="0062262A"/>
    <w:rsid w:val="00623705"/>
    <w:rsid w:val="00627E52"/>
    <w:rsid w:val="00627EF7"/>
    <w:rsid w:val="00631382"/>
    <w:rsid w:val="00635EAA"/>
    <w:rsid w:val="00640302"/>
    <w:rsid w:val="0064383A"/>
    <w:rsid w:val="00643AA3"/>
    <w:rsid w:val="0064776E"/>
    <w:rsid w:val="00647B5C"/>
    <w:rsid w:val="006500E5"/>
    <w:rsid w:val="0065351A"/>
    <w:rsid w:val="00655CFD"/>
    <w:rsid w:val="0065645A"/>
    <w:rsid w:val="00661482"/>
    <w:rsid w:val="00661A0E"/>
    <w:rsid w:val="00663225"/>
    <w:rsid w:val="00664668"/>
    <w:rsid w:val="006670B3"/>
    <w:rsid w:val="00672F83"/>
    <w:rsid w:val="006753DE"/>
    <w:rsid w:val="006802BF"/>
    <w:rsid w:val="006814FA"/>
    <w:rsid w:val="00681A9B"/>
    <w:rsid w:val="0068469C"/>
    <w:rsid w:val="00685DF7"/>
    <w:rsid w:val="0068718A"/>
    <w:rsid w:val="00687BB2"/>
    <w:rsid w:val="00691647"/>
    <w:rsid w:val="006929D4"/>
    <w:rsid w:val="00693559"/>
    <w:rsid w:val="00695875"/>
    <w:rsid w:val="00697A49"/>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53F"/>
    <w:rsid w:val="006D0EC5"/>
    <w:rsid w:val="006D1698"/>
    <w:rsid w:val="006D19EB"/>
    <w:rsid w:val="006D31AC"/>
    <w:rsid w:val="006D36E1"/>
    <w:rsid w:val="006D5471"/>
    <w:rsid w:val="006D55DF"/>
    <w:rsid w:val="006E0FA8"/>
    <w:rsid w:val="006E1644"/>
    <w:rsid w:val="006E323C"/>
    <w:rsid w:val="006E6B57"/>
    <w:rsid w:val="006E7475"/>
    <w:rsid w:val="006F0459"/>
    <w:rsid w:val="006F0C70"/>
    <w:rsid w:val="006F32EF"/>
    <w:rsid w:val="006F37D2"/>
    <w:rsid w:val="006F41A0"/>
    <w:rsid w:val="006F67CB"/>
    <w:rsid w:val="006F6C86"/>
    <w:rsid w:val="0070101E"/>
    <w:rsid w:val="0070158F"/>
    <w:rsid w:val="00701D92"/>
    <w:rsid w:val="00706D1A"/>
    <w:rsid w:val="00710499"/>
    <w:rsid w:val="007119DA"/>
    <w:rsid w:val="00712875"/>
    <w:rsid w:val="00713B08"/>
    <w:rsid w:val="007204A7"/>
    <w:rsid w:val="00720D59"/>
    <w:rsid w:val="0072379E"/>
    <w:rsid w:val="007240B5"/>
    <w:rsid w:val="007261F6"/>
    <w:rsid w:val="0072771D"/>
    <w:rsid w:val="00730558"/>
    <w:rsid w:val="007306C3"/>
    <w:rsid w:val="00730F5B"/>
    <w:rsid w:val="00730F8C"/>
    <w:rsid w:val="00732137"/>
    <w:rsid w:val="00733627"/>
    <w:rsid w:val="00736B2B"/>
    <w:rsid w:val="00736E80"/>
    <w:rsid w:val="007402EB"/>
    <w:rsid w:val="00740C51"/>
    <w:rsid w:val="0074157F"/>
    <w:rsid w:val="007504E2"/>
    <w:rsid w:val="007532C1"/>
    <w:rsid w:val="00753A4F"/>
    <w:rsid w:val="00757BB6"/>
    <w:rsid w:val="00763373"/>
    <w:rsid w:val="00766817"/>
    <w:rsid w:val="00774A71"/>
    <w:rsid w:val="00775533"/>
    <w:rsid w:val="0077566A"/>
    <w:rsid w:val="00780333"/>
    <w:rsid w:val="0078478E"/>
    <w:rsid w:val="00785D2C"/>
    <w:rsid w:val="007866A7"/>
    <w:rsid w:val="00787D0D"/>
    <w:rsid w:val="00790B74"/>
    <w:rsid w:val="007915AF"/>
    <w:rsid w:val="00793A5F"/>
    <w:rsid w:val="00794ADE"/>
    <w:rsid w:val="00795F50"/>
    <w:rsid w:val="007A0473"/>
    <w:rsid w:val="007A1F0B"/>
    <w:rsid w:val="007A216A"/>
    <w:rsid w:val="007A32D6"/>
    <w:rsid w:val="007A3741"/>
    <w:rsid w:val="007A4075"/>
    <w:rsid w:val="007A4510"/>
    <w:rsid w:val="007A451E"/>
    <w:rsid w:val="007A5222"/>
    <w:rsid w:val="007A7469"/>
    <w:rsid w:val="007B1A2E"/>
    <w:rsid w:val="007B2445"/>
    <w:rsid w:val="007B481E"/>
    <w:rsid w:val="007B6E9D"/>
    <w:rsid w:val="007B7308"/>
    <w:rsid w:val="007C02DC"/>
    <w:rsid w:val="007C04C7"/>
    <w:rsid w:val="007C0E57"/>
    <w:rsid w:val="007C11A8"/>
    <w:rsid w:val="007C1EB3"/>
    <w:rsid w:val="007C280A"/>
    <w:rsid w:val="007C7283"/>
    <w:rsid w:val="007C79FF"/>
    <w:rsid w:val="007D031D"/>
    <w:rsid w:val="007D5A40"/>
    <w:rsid w:val="007E01C7"/>
    <w:rsid w:val="007E1BA6"/>
    <w:rsid w:val="007E53A0"/>
    <w:rsid w:val="007E5B34"/>
    <w:rsid w:val="007F035A"/>
    <w:rsid w:val="007F2C15"/>
    <w:rsid w:val="007F6E89"/>
    <w:rsid w:val="00800150"/>
    <w:rsid w:val="00801C46"/>
    <w:rsid w:val="0080361E"/>
    <w:rsid w:val="0080576C"/>
    <w:rsid w:val="0081320B"/>
    <w:rsid w:val="00814878"/>
    <w:rsid w:val="00816763"/>
    <w:rsid w:val="00831380"/>
    <w:rsid w:val="00833831"/>
    <w:rsid w:val="008339A8"/>
    <w:rsid w:val="00835C37"/>
    <w:rsid w:val="00840A85"/>
    <w:rsid w:val="00841B44"/>
    <w:rsid w:val="0084242F"/>
    <w:rsid w:val="008426B3"/>
    <w:rsid w:val="008442A9"/>
    <w:rsid w:val="00845AC2"/>
    <w:rsid w:val="00850A11"/>
    <w:rsid w:val="00853970"/>
    <w:rsid w:val="00853DA2"/>
    <w:rsid w:val="00855EC5"/>
    <w:rsid w:val="00856935"/>
    <w:rsid w:val="008620E0"/>
    <w:rsid w:val="008649F5"/>
    <w:rsid w:val="00866C20"/>
    <w:rsid w:val="008671C9"/>
    <w:rsid w:val="00867C74"/>
    <w:rsid w:val="008718E8"/>
    <w:rsid w:val="00872234"/>
    <w:rsid w:val="008779BD"/>
    <w:rsid w:val="0088533C"/>
    <w:rsid w:val="00885E58"/>
    <w:rsid w:val="00885E68"/>
    <w:rsid w:val="00885EB1"/>
    <w:rsid w:val="00887312"/>
    <w:rsid w:val="00892676"/>
    <w:rsid w:val="00893876"/>
    <w:rsid w:val="008A6F27"/>
    <w:rsid w:val="008B26A2"/>
    <w:rsid w:val="008B2BE4"/>
    <w:rsid w:val="008B3D86"/>
    <w:rsid w:val="008B5BA7"/>
    <w:rsid w:val="008B78FF"/>
    <w:rsid w:val="008C2DD0"/>
    <w:rsid w:val="008C2F14"/>
    <w:rsid w:val="008C34F6"/>
    <w:rsid w:val="008C37F5"/>
    <w:rsid w:val="008C38BB"/>
    <w:rsid w:val="008C6716"/>
    <w:rsid w:val="008C7138"/>
    <w:rsid w:val="008C7973"/>
    <w:rsid w:val="008D5439"/>
    <w:rsid w:val="008E355F"/>
    <w:rsid w:val="008E5A92"/>
    <w:rsid w:val="008E6D76"/>
    <w:rsid w:val="008F231A"/>
    <w:rsid w:val="008F248F"/>
    <w:rsid w:val="008F555F"/>
    <w:rsid w:val="008F75E1"/>
    <w:rsid w:val="009004C7"/>
    <w:rsid w:val="009017F0"/>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4BA"/>
    <w:rsid w:val="009437AF"/>
    <w:rsid w:val="00951073"/>
    <w:rsid w:val="00952DEA"/>
    <w:rsid w:val="00957412"/>
    <w:rsid w:val="00961202"/>
    <w:rsid w:val="009621DC"/>
    <w:rsid w:val="0096273A"/>
    <w:rsid w:val="009632E3"/>
    <w:rsid w:val="009654D3"/>
    <w:rsid w:val="00974D1B"/>
    <w:rsid w:val="009754D5"/>
    <w:rsid w:val="00981341"/>
    <w:rsid w:val="009821C3"/>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C49E1"/>
    <w:rsid w:val="009D0ACB"/>
    <w:rsid w:val="009D22BA"/>
    <w:rsid w:val="009D5887"/>
    <w:rsid w:val="009E65D5"/>
    <w:rsid w:val="009F02FB"/>
    <w:rsid w:val="009F0662"/>
    <w:rsid w:val="009F06D0"/>
    <w:rsid w:val="009F276D"/>
    <w:rsid w:val="009F41CE"/>
    <w:rsid w:val="009F5208"/>
    <w:rsid w:val="009F5A7B"/>
    <w:rsid w:val="00A00389"/>
    <w:rsid w:val="00A01613"/>
    <w:rsid w:val="00A02431"/>
    <w:rsid w:val="00A06478"/>
    <w:rsid w:val="00A11493"/>
    <w:rsid w:val="00A14F22"/>
    <w:rsid w:val="00A15B7F"/>
    <w:rsid w:val="00A16CEA"/>
    <w:rsid w:val="00A2033F"/>
    <w:rsid w:val="00A20CB0"/>
    <w:rsid w:val="00A223E7"/>
    <w:rsid w:val="00A22DF0"/>
    <w:rsid w:val="00A26C07"/>
    <w:rsid w:val="00A334D8"/>
    <w:rsid w:val="00A400BA"/>
    <w:rsid w:val="00A41647"/>
    <w:rsid w:val="00A4212B"/>
    <w:rsid w:val="00A4284F"/>
    <w:rsid w:val="00A42C66"/>
    <w:rsid w:val="00A52A56"/>
    <w:rsid w:val="00A530B0"/>
    <w:rsid w:val="00A5332F"/>
    <w:rsid w:val="00A535AC"/>
    <w:rsid w:val="00A54BEF"/>
    <w:rsid w:val="00A560C8"/>
    <w:rsid w:val="00A5752C"/>
    <w:rsid w:val="00A60D26"/>
    <w:rsid w:val="00A64888"/>
    <w:rsid w:val="00A6630B"/>
    <w:rsid w:val="00A6661C"/>
    <w:rsid w:val="00A700F9"/>
    <w:rsid w:val="00A71117"/>
    <w:rsid w:val="00A71D68"/>
    <w:rsid w:val="00A727FB"/>
    <w:rsid w:val="00A72FD5"/>
    <w:rsid w:val="00A73999"/>
    <w:rsid w:val="00A743C1"/>
    <w:rsid w:val="00A74F8C"/>
    <w:rsid w:val="00A83ADC"/>
    <w:rsid w:val="00A849FA"/>
    <w:rsid w:val="00A850E3"/>
    <w:rsid w:val="00A8694D"/>
    <w:rsid w:val="00A90E1D"/>
    <w:rsid w:val="00A96372"/>
    <w:rsid w:val="00A97809"/>
    <w:rsid w:val="00AA068F"/>
    <w:rsid w:val="00AA0D30"/>
    <w:rsid w:val="00AA2C62"/>
    <w:rsid w:val="00AA2DD3"/>
    <w:rsid w:val="00AA3F5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2A9F"/>
    <w:rsid w:val="00AD3A0C"/>
    <w:rsid w:val="00AD45DB"/>
    <w:rsid w:val="00AD520E"/>
    <w:rsid w:val="00AD6C19"/>
    <w:rsid w:val="00AE4320"/>
    <w:rsid w:val="00AE70FC"/>
    <w:rsid w:val="00AF0A72"/>
    <w:rsid w:val="00AF1B1C"/>
    <w:rsid w:val="00B1107E"/>
    <w:rsid w:val="00B11BB6"/>
    <w:rsid w:val="00B16A41"/>
    <w:rsid w:val="00B21A3F"/>
    <w:rsid w:val="00B258C6"/>
    <w:rsid w:val="00B26531"/>
    <w:rsid w:val="00B2680A"/>
    <w:rsid w:val="00B307B3"/>
    <w:rsid w:val="00B33AD7"/>
    <w:rsid w:val="00B35E22"/>
    <w:rsid w:val="00B365B5"/>
    <w:rsid w:val="00B37F58"/>
    <w:rsid w:val="00B422BB"/>
    <w:rsid w:val="00B432BE"/>
    <w:rsid w:val="00B43C91"/>
    <w:rsid w:val="00B43E47"/>
    <w:rsid w:val="00B44048"/>
    <w:rsid w:val="00B503A4"/>
    <w:rsid w:val="00B50C89"/>
    <w:rsid w:val="00B51336"/>
    <w:rsid w:val="00B52534"/>
    <w:rsid w:val="00B5743D"/>
    <w:rsid w:val="00B65C62"/>
    <w:rsid w:val="00B66DED"/>
    <w:rsid w:val="00B6790B"/>
    <w:rsid w:val="00B75903"/>
    <w:rsid w:val="00B77912"/>
    <w:rsid w:val="00B81EF1"/>
    <w:rsid w:val="00B8253E"/>
    <w:rsid w:val="00B8492C"/>
    <w:rsid w:val="00B87B73"/>
    <w:rsid w:val="00B91CED"/>
    <w:rsid w:val="00B96370"/>
    <w:rsid w:val="00B96BDE"/>
    <w:rsid w:val="00B974F7"/>
    <w:rsid w:val="00BA07BD"/>
    <w:rsid w:val="00BA256A"/>
    <w:rsid w:val="00BA5D0E"/>
    <w:rsid w:val="00BB050F"/>
    <w:rsid w:val="00BB0AF5"/>
    <w:rsid w:val="00BB50D5"/>
    <w:rsid w:val="00BB5E1F"/>
    <w:rsid w:val="00BB6124"/>
    <w:rsid w:val="00BB6FC6"/>
    <w:rsid w:val="00BC17D6"/>
    <w:rsid w:val="00BC1BA5"/>
    <w:rsid w:val="00BC4BDE"/>
    <w:rsid w:val="00BC5E2D"/>
    <w:rsid w:val="00BC5EC3"/>
    <w:rsid w:val="00BC5FD3"/>
    <w:rsid w:val="00BC6956"/>
    <w:rsid w:val="00BD1E33"/>
    <w:rsid w:val="00BD7376"/>
    <w:rsid w:val="00BE3BF2"/>
    <w:rsid w:val="00BE4DE5"/>
    <w:rsid w:val="00BE535B"/>
    <w:rsid w:val="00BE5B84"/>
    <w:rsid w:val="00BE690A"/>
    <w:rsid w:val="00BF13A9"/>
    <w:rsid w:val="00BF1981"/>
    <w:rsid w:val="00BF1C7D"/>
    <w:rsid w:val="00BF35BB"/>
    <w:rsid w:val="00BF5F86"/>
    <w:rsid w:val="00C02914"/>
    <w:rsid w:val="00C049DC"/>
    <w:rsid w:val="00C078FE"/>
    <w:rsid w:val="00C10EA5"/>
    <w:rsid w:val="00C116D7"/>
    <w:rsid w:val="00C12DB7"/>
    <w:rsid w:val="00C13BA4"/>
    <w:rsid w:val="00C208CA"/>
    <w:rsid w:val="00C21F97"/>
    <w:rsid w:val="00C2336B"/>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8759A"/>
    <w:rsid w:val="00C963E4"/>
    <w:rsid w:val="00CA00E0"/>
    <w:rsid w:val="00CA0CBB"/>
    <w:rsid w:val="00CA1A73"/>
    <w:rsid w:val="00CA4710"/>
    <w:rsid w:val="00CA5F58"/>
    <w:rsid w:val="00CB2A4E"/>
    <w:rsid w:val="00CB333C"/>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006"/>
    <w:rsid w:val="00CE59C1"/>
    <w:rsid w:val="00CE5A5B"/>
    <w:rsid w:val="00CE744B"/>
    <w:rsid w:val="00D02088"/>
    <w:rsid w:val="00D065C1"/>
    <w:rsid w:val="00D06FEF"/>
    <w:rsid w:val="00D07941"/>
    <w:rsid w:val="00D07C66"/>
    <w:rsid w:val="00D1189B"/>
    <w:rsid w:val="00D13D29"/>
    <w:rsid w:val="00D22593"/>
    <w:rsid w:val="00D25A6A"/>
    <w:rsid w:val="00D261B7"/>
    <w:rsid w:val="00D26F10"/>
    <w:rsid w:val="00D3044F"/>
    <w:rsid w:val="00D317CE"/>
    <w:rsid w:val="00D34B1C"/>
    <w:rsid w:val="00D40D59"/>
    <w:rsid w:val="00D4288F"/>
    <w:rsid w:val="00D4390D"/>
    <w:rsid w:val="00D43F43"/>
    <w:rsid w:val="00D447EC"/>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8759C"/>
    <w:rsid w:val="00D90C20"/>
    <w:rsid w:val="00D91700"/>
    <w:rsid w:val="00D92988"/>
    <w:rsid w:val="00D97586"/>
    <w:rsid w:val="00DA2361"/>
    <w:rsid w:val="00DA54A8"/>
    <w:rsid w:val="00DA675B"/>
    <w:rsid w:val="00DB2B8A"/>
    <w:rsid w:val="00DB3D3B"/>
    <w:rsid w:val="00DC2A78"/>
    <w:rsid w:val="00DC33E6"/>
    <w:rsid w:val="00DC368C"/>
    <w:rsid w:val="00DC54F3"/>
    <w:rsid w:val="00DD1AEA"/>
    <w:rsid w:val="00DD1F6B"/>
    <w:rsid w:val="00DD21E3"/>
    <w:rsid w:val="00DD78A0"/>
    <w:rsid w:val="00DE0F63"/>
    <w:rsid w:val="00DE42F1"/>
    <w:rsid w:val="00DE7D5E"/>
    <w:rsid w:val="00DE7FD7"/>
    <w:rsid w:val="00DF047C"/>
    <w:rsid w:val="00DF1A3B"/>
    <w:rsid w:val="00DF43E5"/>
    <w:rsid w:val="00DF4AE2"/>
    <w:rsid w:val="00DF7039"/>
    <w:rsid w:val="00DF7059"/>
    <w:rsid w:val="00E04D40"/>
    <w:rsid w:val="00E05E22"/>
    <w:rsid w:val="00E1055D"/>
    <w:rsid w:val="00E10AB3"/>
    <w:rsid w:val="00E10CB3"/>
    <w:rsid w:val="00E127B8"/>
    <w:rsid w:val="00E12ABB"/>
    <w:rsid w:val="00E1484E"/>
    <w:rsid w:val="00E15055"/>
    <w:rsid w:val="00E16233"/>
    <w:rsid w:val="00E208C8"/>
    <w:rsid w:val="00E229BF"/>
    <w:rsid w:val="00E23365"/>
    <w:rsid w:val="00E309D3"/>
    <w:rsid w:val="00E33AC2"/>
    <w:rsid w:val="00E35C92"/>
    <w:rsid w:val="00E37605"/>
    <w:rsid w:val="00E37FB5"/>
    <w:rsid w:val="00E405CD"/>
    <w:rsid w:val="00E41850"/>
    <w:rsid w:val="00E448AF"/>
    <w:rsid w:val="00E46A7D"/>
    <w:rsid w:val="00E50F63"/>
    <w:rsid w:val="00E5237A"/>
    <w:rsid w:val="00E60F50"/>
    <w:rsid w:val="00E61B2C"/>
    <w:rsid w:val="00E64FBA"/>
    <w:rsid w:val="00E66D1C"/>
    <w:rsid w:val="00E72758"/>
    <w:rsid w:val="00E73EE2"/>
    <w:rsid w:val="00E75653"/>
    <w:rsid w:val="00E772B7"/>
    <w:rsid w:val="00E8343D"/>
    <w:rsid w:val="00E86792"/>
    <w:rsid w:val="00E9337F"/>
    <w:rsid w:val="00E95E7A"/>
    <w:rsid w:val="00E96D7D"/>
    <w:rsid w:val="00E974DC"/>
    <w:rsid w:val="00E978D4"/>
    <w:rsid w:val="00EA070F"/>
    <w:rsid w:val="00EA1168"/>
    <w:rsid w:val="00EA64C8"/>
    <w:rsid w:val="00EB18CC"/>
    <w:rsid w:val="00EB2DB2"/>
    <w:rsid w:val="00EB4D5A"/>
    <w:rsid w:val="00EB7C92"/>
    <w:rsid w:val="00EC01B1"/>
    <w:rsid w:val="00EC2F07"/>
    <w:rsid w:val="00EC68CA"/>
    <w:rsid w:val="00EC6F4F"/>
    <w:rsid w:val="00ED15B8"/>
    <w:rsid w:val="00ED2393"/>
    <w:rsid w:val="00ED3D8C"/>
    <w:rsid w:val="00ED4A2A"/>
    <w:rsid w:val="00EE0A94"/>
    <w:rsid w:val="00EE47E9"/>
    <w:rsid w:val="00EE71B0"/>
    <w:rsid w:val="00EF226F"/>
    <w:rsid w:val="00EF322C"/>
    <w:rsid w:val="00EF4869"/>
    <w:rsid w:val="00EF7DBF"/>
    <w:rsid w:val="00F03BD6"/>
    <w:rsid w:val="00F110B0"/>
    <w:rsid w:val="00F139CC"/>
    <w:rsid w:val="00F178CC"/>
    <w:rsid w:val="00F202EE"/>
    <w:rsid w:val="00F20E15"/>
    <w:rsid w:val="00F219D4"/>
    <w:rsid w:val="00F23421"/>
    <w:rsid w:val="00F23868"/>
    <w:rsid w:val="00F251AC"/>
    <w:rsid w:val="00F268D4"/>
    <w:rsid w:val="00F276D2"/>
    <w:rsid w:val="00F3123A"/>
    <w:rsid w:val="00F333D6"/>
    <w:rsid w:val="00F33F16"/>
    <w:rsid w:val="00F35A61"/>
    <w:rsid w:val="00F40291"/>
    <w:rsid w:val="00F42E56"/>
    <w:rsid w:val="00F44C3C"/>
    <w:rsid w:val="00F514CF"/>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A7E35"/>
    <w:rsid w:val="00FB1E51"/>
    <w:rsid w:val="00FB2689"/>
    <w:rsid w:val="00FB26B0"/>
    <w:rsid w:val="00FB2F02"/>
    <w:rsid w:val="00FB325C"/>
    <w:rsid w:val="00FB3453"/>
    <w:rsid w:val="00FB3B26"/>
    <w:rsid w:val="00FB4158"/>
    <w:rsid w:val="00FB6794"/>
    <w:rsid w:val="00FB7BD7"/>
    <w:rsid w:val="00FC1927"/>
    <w:rsid w:val="00FD00C5"/>
    <w:rsid w:val="00FD0BCF"/>
    <w:rsid w:val="00FD17FF"/>
    <w:rsid w:val="00FD239D"/>
    <w:rsid w:val="00FD2B52"/>
    <w:rsid w:val="00FD31D5"/>
    <w:rsid w:val="00FD3682"/>
    <w:rsid w:val="00FD3D2F"/>
    <w:rsid w:val="00FD66A7"/>
    <w:rsid w:val="00FD7C00"/>
    <w:rsid w:val="00FE066B"/>
    <w:rsid w:val="00FE44C7"/>
    <w:rsid w:val="00FE4D3D"/>
    <w:rsid w:val="00FE5BF0"/>
    <w:rsid w:val="00FE6CB7"/>
    <w:rsid w:val="00FF3C56"/>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2311"/>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 w:type="character" w:styleId="UnresolvedMention">
    <w:name w:val="Unresolved Mention"/>
    <w:basedOn w:val="DefaultParagraphFont"/>
    <w:uiPriority w:val="99"/>
    <w:semiHidden/>
    <w:unhideWhenUsed/>
    <w:rsid w:val="00A83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33104350">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08969857">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08758669">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40557805">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35553770">
      <w:bodyDiv w:val="1"/>
      <w:marLeft w:val="0"/>
      <w:marRight w:val="0"/>
      <w:marTop w:val="0"/>
      <w:marBottom w:val="0"/>
      <w:divBdr>
        <w:top w:val="none" w:sz="0" w:space="0" w:color="auto"/>
        <w:left w:val="none" w:sz="0" w:space="0" w:color="auto"/>
        <w:bottom w:val="none" w:sz="0" w:space="0" w:color="auto"/>
        <w:right w:val="none" w:sz="0" w:space="0" w:color="auto"/>
      </w:divBdr>
      <w:divsChild>
        <w:div w:id="897860511">
          <w:marLeft w:val="346"/>
          <w:marRight w:val="0"/>
          <w:marTop w:val="96"/>
          <w:marBottom w:val="0"/>
          <w:divBdr>
            <w:top w:val="none" w:sz="0" w:space="0" w:color="auto"/>
            <w:left w:val="none" w:sz="0" w:space="0" w:color="auto"/>
            <w:bottom w:val="none" w:sz="0" w:space="0" w:color="auto"/>
            <w:right w:val="none" w:sz="0" w:space="0" w:color="auto"/>
          </w:divBdr>
        </w:div>
        <w:div w:id="1718356015">
          <w:marLeft w:val="346"/>
          <w:marRight w:val="0"/>
          <w:marTop w:val="96"/>
          <w:marBottom w:val="0"/>
          <w:divBdr>
            <w:top w:val="none" w:sz="0" w:space="0" w:color="auto"/>
            <w:left w:val="none" w:sz="0" w:space="0" w:color="auto"/>
            <w:bottom w:val="none" w:sz="0" w:space="0" w:color="auto"/>
            <w:right w:val="none" w:sz="0" w:space="0" w:color="auto"/>
          </w:divBdr>
        </w:div>
        <w:div w:id="1285384531">
          <w:marLeft w:val="346"/>
          <w:marRight w:val="0"/>
          <w:marTop w:val="96"/>
          <w:marBottom w:val="0"/>
          <w:divBdr>
            <w:top w:val="none" w:sz="0" w:space="0" w:color="auto"/>
            <w:left w:val="none" w:sz="0" w:space="0" w:color="auto"/>
            <w:bottom w:val="none" w:sz="0" w:space="0" w:color="auto"/>
            <w:right w:val="none" w:sz="0" w:space="0" w:color="auto"/>
          </w:divBdr>
        </w:div>
      </w:divsChild>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1094247">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0628866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4503159">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fabrics.org/index.php/ofa-calenda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26B9-5C4D-40E6-AA45-C6D978DA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Grun, Paul</cp:lastModifiedBy>
  <cp:revision>105</cp:revision>
  <dcterms:created xsi:type="dcterms:W3CDTF">2019-04-23T21:08:00Z</dcterms:created>
  <dcterms:modified xsi:type="dcterms:W3CDTF">2020-04-21T16:38:00Z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