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F84D0B">
        <w:rPr>
          <w:b/>
        </w:rPr>
        <w:t>Weekly telecom – 01/</w:t>
      </w:r>
      <w:r w:rsidR="006C4F75">
        <w:rPr>
          <w:b/>
        </w:rPr>
        <w:t>20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2E23A2" w:rsidP="00E16233">
      <w:pPr>
        <w:pStyle w:val="ListParagraph"/>
        <w:numPr>
          <w:ilvl w:val="0"/>
          <w:numId w:val="8"/>
        </w:numPr>
        <w:spacing w:after="0"/>
      </w:pPr>
      <w:r>
        <w:t>roll</w:t>
      </w:r>
      <w:r w:rsidR="00FF5A68">
        <w:t xml:space="preserve"> call, </w:t>
      </w:r>
      <w:r w:rsidR="00492A86">
        <w:t>agenda bashing</w:t>
      </w:r>
    </w:p>
    <w:p w:rsidR="006C4F75" w:rsidRDefault="006C4F75" w:rsidP="00E16233">
      <w:pPr>
        <w:pStyle w:val="ListParagraph"/>
        <w:numPr>
          <w:ilvl w:val="0"/>
          <w:numId w:val="8"/>
        </w:numPr>
        <w:spacing w:after="0"/>
      </w:pPr>
      <w:r>
        <w:t>meeting coverage next Tuesday, 1/27</w:t>
      </w:r>
    </w:p>
    <w:p w:rsidR="000A658F" w:rsidRDefault="006C4F75" w:rsidP="003D5396">
      <w:pPr>
        <w:pStyle w:val="ListParagraph"/>
        <w:numPr>
          <w:ilvl w:val="0"/>
          <w:numId w:val="8"/>
        </w:numPr>
        <w:spacing w:after="0"/>
      </w:pPr>
      <w:r>
        <w:t xml:space="preserve">updated </w:t>
      </w:r>
      <w:proofErr w:type="spellStart"/>
      <w:r w:rsidR="000A658F">
        <w:t>kOFI</w:t>
      </w:r>
      <w:proofErr w:type="spellEnd"/>
      <w:r w:rsidR="000A658F">
        <w:t xml:space="preserve"> architecture</w:t>
      </w:r>
      <w:r w:rsidR="002E23A2">
        <w:t xml:space="preserve"> slide</w:t>
      </w:r>
      <w:r w:rsidR="000A658F">
        <w:t xml:space="preserve"> – Stan Smith</w:t>
      </w:r>
    </w:p>
    <w:p w:rsidR="00BE09C2" w:rsidRDefault="000A658F" w:rsidP="003D5396">
      <w:pPr>
        <w:pStyle w:val="ListParagraph"/>
        <w:numPr>
          <w:ilvl w:val="0"/>
          <w:numId w:val="8"/>
        </w:numPr>
        <w:spacing w:after="0"/>
      </w:pPr>
      <w:r>
        <w:t>Merged requirements – Bernard Metzler</w:t>
      </w:r>
    </w:p>
    <w:p w:rsidR="0050687C" w:rsidRDefault="0050687C" w:rsidP="000909C9">
      <w:pPr>
        <w:spacing w:after="0"/>
      </w:pPr>
    </w:p>
    <w:p w:rsidR="0050687C" w:rsidRDefault="000A658F" w:rsidP="000909C9">
      <w:pPr>
        <w:spacing w:after="0"/>
        <w:rPr>
          <w:b/>
        </w:rPr>
      </w:pPr>
      <w:proofErr w:type="spellStart"/>
      <w:proofErr w:type="gramStart"/>
      <w:r>
        <w:rPr>
          <w:b/>
        </w:rPr>
        <w:t>kOFI</w:t>
      </w:r>
      <w:proofErr w:type="spellEnd"/>
      <w:proofErr w:type="gramEnd"/>
      <w:r>
        <w:rPr>
          <w:b/>
        </w:rPr>
        <w:t xml:space="preserve"> Architecture – see Stan Smith’s slides “kofi-OFA.pptx”</w:t>
      </w:r>
    </w:p>
    <w:p w:rsidR="000D51BD" w:rsidRDefault="000D51BD" w:rsidP="000909C9">
      <w:pPr>
        <w:spacing w:after="0"/>
      </w:pPr>
      <w:proofErr w:type="gramStart"/>
      <w:r>
        <w:t xml:space="preserve">Extended his </w:t>
      </w:r>
      <w:proofErr w:type="spellStart"/>
      <w:r>
        <w:t>kOFI</w:t>
      </w:r>
      <w:proofErr w:type="spellEnd"/>
      <w:r>
        <w:t xml:space="preserve"> slides to include byte addressable memory.</w:t>
      </w:r>
      <w:proofErr w:type="gramEnd"/>
      <w:r>
        <w:t xml:space="preserve"> </w:t>
      </w:r>
    </w:p>
    <w:p w:rsidR="000D51BD" w:rsidRDefault="002E23A2" w:rsidP="000909C9">
      <w:pPr>
        <w:spacing w:after="0"/>
      </w:pPr>
      <w:r>
        <w:t>O</w:t>
      </w:r>
      <w:r w:rsidR="000D51BD">
        <w:t xml:space="preserve">bjective is to blur the distinction between local and remote accesses </w:t>
      </w:r>
      <w:r w:rsidR="008868E7">
        <w:t>to persistent memory.</w:t>
      </w:r>
    </w:p>
    <w:p w:rsidR="008868E7" w:rsidRDefault="008868E7" w:rsidP="000909C9">
      <w:pPr>
        <w:spacing w:after="0"/>
      </w:pPr>
      <w:r>
        <w:t>- could be either a read/write style access or a filesystem access.</w:t>
      </w:r>
    </w:p>
    <w:p w:rsidR="008868E7" w:rsidRDefault="008868E7" w:rsidP="000909C9">
      <w:pPr>
        <w:spacing w:after="0"/>
      </w:pPr>
      <w:r>
        <w:t xml:space="preserve">- </w:t>
      </w:r>
      <w:proofErr w:type="gramStart"/>
      <w:r>
        <w:t>on</w:t>
      </w:r>
      <w:proofErr w:type="gramEnd"/>
      <w:r>
        <w:t xml:space="preserve"> the persistent memory driver path, there are both an IB verbs path and a </w:t>
      </w:r>
      <w:proofErr w:type="spellStart"/>
      <w:r>
        <w:t>kOFI</w:t>
      </w:r>
      <w:proofErr w:type="spellEnd"/>
      <w:r>
        <w:t xml:space="preserve"> path; </w:t>
      </w:r>
      <w:proofErr w:type="spellStart"/>
      <w:r>
        <w:t>kOFI</w:t>
      </w:r>
      <w:proofErr w:type="spellEnd"/>
      <w:r>
        <w:t xml:space="preserve"> is not intended to replace IB verbs.</w:t>
      </w:r>
    </w:p>
    <w:p w:rsidR="008868E7" w:rsidRDefault="008868E7" w:rsidP="000909C9">
      <w:pPr>
        <w:spacing w:after="0"/>
      </w:pPr>
      <w:r>
        <w:t xml:space="preserve">- </w:t>
      </w:r>
      <w:proofErr w:type="gramStart"/>
      <w:r>
        <w:t>in</w:t>
      </w:r>
      <w:proofErr w:type="gramEnd"/>
      <w:r>
        <w:t xml:space="preserve"> the current slide, RDMA isn’t explicitly addressed during local accesses, but there is nothing prohibiting that.</w:t>
      </w:r>
    </w:p>
    <w:p w:rsidR="008868E7" w:rsidRDefault="008868E7" w:rsidP="000909C9">
      <w:pPr>
        <w:spacing w:after="0"/>
      </w:pPr>
      <w:r>
        <w:t xml:space="preserve">- Need to </w:t>
      </w:r>
      <w:r w:rsidR="002E23A2">
        <w:t xml:space="preserve">also </w:t>
      </w:r>
      <w:r>
        <w:t>consider the ideas presented by Intel (Chet Douglas) concerning persistence – at what point is data considered persistent?</w:t>
      </w:r>
    </w:p>
    <w:p w:rsidR="00F64FAE" w:rsidRDefault="00F64FAE" w:rsidP="000909C9">
      <w:pPr>
        <w:spacing w:after="0"/>
      </w:pPr>
    </w:p>
    <w:p w:rsidR="007744C6" w:rsidRPr="002E6A80" w:rsidRDefault="000A658F" w:rsidP="000909C9">
      <w:pPr>
        <w:spacing w:after="0"/>
        <w:rPr>
          <w:b/>
        </w:rPr>
      </w:pPr>
      <w:r>
        <w:rPr>
          <w:b/>
        </w:rPr>
        <w:t>Merged requirements – see Bernard Metzler’s document “</w:t>
      </w:r>
    </w:p>
    <w:p w:rsidR="00010D59" w:rsidRDefault="000D51BD" w:rsidP="00010D59">
      <w:pPr>
        <w:spacing w:after="0"/>
      </w:pPr>
      <w:proofErr w:type="gramStart"/>
      <w:r>
        <w:t xml:space="preserve">Reviewed Bernard’s </w:t>
      </w:r>
      <w:proofErr w:type="spellStart"/>
      <w:r>
        <w:t>W.i.P</w:t>
      </w:r>
      <w:proofErr w:type="spellEnd"/>
      <w:r>
        <w:t>. document.</w:t>
      </w:r>
      <w:proofErr w:type="gramEnd"/>
      <w:r>
        <w:t xml:space="preserve"> </w:t>
      </w:r>
      <w:proofErr w:type="gramStart"/>
      <w:r w:rsidR="00010D59">
        <w:t>An attempt to summarize the requireme</w:t>
      </w:r>
      <w:r w:rsidR="006D322E">
        <w:t>nts from IBM, NetApp and Intel.</w:t>
      </w:r>
      <w:proofErr w:type="gramEnd"/>
      <w:r w:rsidR="006D322E">
        <w:t xml:space="preserve">  </w:t>
      </w:r>
    </w:p>
    <w:p w:rsidR="006D322E" w:rsidRDefault="006D322E" w:rsidP="00010D59">
      <w:pPr>
        <w:spacing w:after="0"/>
      </w:pPr>
      <w:r>
        <w:t>We should also review the Oracle requirements presented to the OFI WG last year to ensure that any requirements related to storage (or persistent memory) are captured.</w:t>
      </w:r>
    </w:p>
    <w:p w:rsidR="00492A86" w:rsidRDefault="006D322E" w:rsidP="000909C9">
      <w:pPr>
        <w:spacing w:after="0"/>
      </w:pPr>
      <w:proofErr w:type="gramStart"/>
      <w:r>
        <w:t xml:space="preserve">NetApp </w:t>
      </w:r>
      <w:r w:rsidR="001A1605">
        <w:t>to review the document and brush it up a little over the next several days, after which it will be uploaded to the download area on the OFA website.</w:t>
      </w:r>
      <w:proofErr w:type="gramEnd"/>
      <w:r w:rsidR="001A1605">
        <w:t xml:space="preserve">  The desire is to incorporate some consistency of persistent memory thinking into the requirements.</w:t>
      </w:r>
    </w:p>
    <w:p w:rsidR="001A1605" w:rsidRDefault="001A1605" w:rsidP="000909C9">
      <w:pPr>
        <w:spacing w:after="0"/>
      </w:pPr>
    </w:p>
    <w:p w:rsidR="001A1605" w:rsidRPr="00133D9F" w:rsidRDefault="001A1605" w:rsidP="000909C9">
      <w:pPr>
        <w:spacing w:after="0"/>
      </w:pPr>
      <w:r>
        <w:t>Chet volunteers to run next week’s meeting in my absence.  Paul to send the meeting minutes template and the attendance spreadsheet.</w:t>
      </w:r>
    </w:p>
    <w:p w:rsidR="00E52356" w:rsidRDefault="00E52356" w:rsidP="00EC6F4F">
      <w:pPr>
        <w:spacing w:after="0"/>
        <w:rPr>
          <w:b/>
        </w:rPr>
      </w:pPr>
    </w:p>
    <w:p w:rsidR="00C213F5" w:rsidRDefault="006B564D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76E35" w:rsidRDefault="00464DA0" w:rsidP="00EC6F4F">
      <w:pPr>
        <w:spacing w:after="0"/>
      </w:pPr>
      <w:r>
        <w:t>Summary of Requirements gathered to date</w:t>
      </w:r>
    </w:p>
    <w:p w:rsidR="00464DA0" w:rsidRPr="00576E35" w:rsidRDefault="00464DA0" w:rsidP="00EC6F4F">
      <w:pPr>
        <w:spacing w:after="0"/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1A1605">
        <w:t>, 1/27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</w:t>
      </w:r>
      <w:bookmarkStart w:id="0" w:name="_GoBack"/>
      <w:bookmarkEnd w:id="0"/>
      <w:r w:rsidR="00EC6F4F">
        <w:t>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Pr="00576E35" w:rsidRDefault="002E23A2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A658F"/>
    <w:rsid w:val="000B3726"/>
    <w:rsid w:val="000D3D34"/>
    <w:rsid w:val="000D4AF9"/>
    <w:rsid w:val="000D51BD"/>
    <w:rsid w:val="00114D58"/>
    <w:rsid w:val="00120383"/>
    <w:rsid w:val="00126783"/>
    <w:rsid w:val="00130F58"/>
    <w:rsid w:val="00133D9F"/>
    <w:rsid w:val="00154831"/>
    <w:rsid w:val="0016046F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B5D18"/>
    <w:rsid w:val="002C4112"/>
    <w:rsid w:val="002C7CEA"/>
    <w:rsid w:val="002E23A2"/>
    <w:rsid w:val="002E6A80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95CEB"/>
    <w:rsid w:val="003A3BAC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2A86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35FDE"/>
    <w:rsid w:val="005379D5"/>
    <w:rsid w:val="00555748"/>
    <w:rsid w:val="0056301C"/>
    <w:rsid w:val="00566056"/>
    <w:rsid w:val="00575B70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8718A"/>
    <w:rsid w:val="006929D4"/>
    <w:rsid w:val="00695875"/>
    <w:rsid w:val="006A21BB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F0C70"/>
    <w:rsid w:val="006F41A0"/>
    <w:rsid w:val="007204A7"/>
    <w:rsid w:val="007261F6"/>
    <w:rsid w:val="0072771D"/>
    <w:rsid w:val="00730F8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F50"/>
    <w:rsid w:val="007A3741"/>
    <w:rsid w:val="007A3F95"/>
    <w:rsid w:val="007A5222"/>
    <w:rsid w:val="007B481E"/>
    <w:rsid w:val="007C0E57"/>
    <w:rsid w:val="007C11A8"/>
    <w:rsid w:val="007C3D14"/>
    <w:rsid w:val="007C7283"/>
    <w:rsid w:val="007D310A"/>
    <w:rsid w:val="00801C46"/>
    <w:rsid w:val="00814878"/>
    <w:rsid w:val="00833831"/>
    <w:rsid w:val="008339A8"/>
    <w:rsid w:val="00835C37"/>
    <w:rsid w:val="0085244D"/>
    <w:rsid w:val="00853DA2"/>
    <w:rsid w:val="00856935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2A3"/>
    <w:rsid w:val="00917E87"/>
    <w:rsid w:val="00920429"/>
    <w:rsid w:val="009224F6"/>
    <w:rsid w:val="00934D49"/>
    <w:rsid w:val="009376FC"/>
    <w:rsid w:val="009573DE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1CD9"/>
    <w:rsid w:val="00B75903"/>
    <w:rsid w:val="00BA07BD"/>
    <w:rsid w:val="00BA5D0E"/>
    <w:rsid w:val="00BB5E1F"/>
    <w:rsid w:val="00BC5EC3"/>
    <w:rsid w:val="00BC5FD3"/>
    <w:rsid w:val="00BC6956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16233"/>
    <w:rsid w:val="00E448AF"/>
    <w:rsid w:val="00E52356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06C49"/>
    <w:rsid w:val="00F110B0"/>
    <w:rsid w:val="00F23868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FD3A-3856-4C03-AC9C-6905CDAD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24</cp:revision>
  <dcterms:created xsi:type="dcterms:W3CDTF">2014-10-04T03:30:00Z</dcterms:created>
  <dcterms:modified xsi:type="dcterms:W3CDTF">2015-01-26T16:27:00Z</dcterms:modified>
</cp:coreProperties>
</file>