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6E" w:rsidRPr="001F49D2" w:rsidRDefault="0064776E" w:rsidP="001F49D2">
      <w:pPr>
        <w:spacing w:after="0"/>
        <w:rPr>
          <w:b/>
        </w:rPr>
      </w:pPr>
      <w:r w:rsidRPr="001F49D2">
        <w:rPr>
          <w:b/>
        </w:rPr>
        <w:t>Agenda</w:t>
      </w:r>
    </w:p>
    <w:p w:rsidR="00BE3BF2" w:rsidRDefault="00BE3BF2" w:rsidP="00BE3BF2">
      <w:pPr>
        <w:pStyle w:val="ListParagraph"/>
        <w:numPr>
          <w:ilvl w:val="0"/>
          <w:numId w:val="1"/>
        </w:numPr>
      </w:pPr>
      <w:r>
        <w:t>Agenda bashing</w:t>
      </w:r>
    </w:p>
    <w:p w:rsidR="00BC5EC3" w:rsidRDefault="00BC5EC3" w:rsidP="00BE3BF2">
      <w:pPr>
        <w:pStyle w:val="ListParagraph"/>
        <w:numPr>
          <w:ilvl w:val="0"/>
          <w:numId w:val="1"/>
        </w:numPr>
      </w:pPr>
      <w:r>
        <w:t>OFA Workshop – who is attending?</w:t>
      </w:r>
    </w:p>
    <w:p w:rsidR="00D06FEF" w:rsidRDefault="00BC5EC3" w:rsidP="003C15FE">
      <w:pPr>
        <w:pStyle w:val="ListParagraph"/>
        <w:numPr>
          <w:ilvl w:val="0"/>
          <w:numId w:val="1"/>
        </w:numPr>
      </w:pPr>
      <w:r>
        <w:t>Rename the group?</w:t>
      </w:r>
    </w:p>
    <w:p w:rsidR="00BC5EC3" w:rsidRDefault="00BC5EC3" w:rsidP="003C15FE">
      <w:pPr>
        <w:pStyle w:val="ListParagraph"/>
        <w:numPr>
          <w:ilvl w:val="0"/>
          <w:numId w:val="1"/>
        </w:numPr>
      </w:pPr>
      <w:r>
        <w:t>API documentation</w:t>
      </w:r>
    </w:p>
    <w:p w:rsidR="00D06FEF" w:rsidRDefault="00BC5EC3" w:rsidP="00BC5EC3">
      <w:pPr>
        <w:pStyle w:val="ListParagraph"/>
        <w:numPr>
          <w:ilvl w:val="0"/>
          <w:numId w:val="1"/>
        </w:numPr>
      </w:pPr>
      <w:proofErr w:type="spellStart"/>
      <w:r>
        <w:t>rsockets</w:t>
      </w:r>
      <w:proofErr w:type="spellEnd"/>
      <w:r w:rsidR="003C15FE" w:rsidRPr="003C15FE">
        <w:t xml:space="preserve"> </w:t>
      </w:r>
      <w:r>
        <w:t>– see slides from Sean Hefty 2014-03-04-ofwg-sockets.pptx</w:t>
      </w:r>
    </w:p>
    <w:p w:rsidR="00BF35BB" w:rsidRDefault="00D07C66" w:rsidP="00647B5C">
      <w:pPr>
        <w:spacing w:after="0"/>
        <w:rPr>
          <w:b/>
        </w:rPr>
      </w:pPr>
      <w:r>
        <w:rPr>
          <w:b/>
        </w:rPr>
        <w:t xml:space="preserve">OFWG Download Site:  </w:t>
      </w:r>
      <w:hyperlink r:id="rId7" w:history="1">
        <w:r w:rsidRPr="00D07C66">
          <w:rPr>
            <w:rStyle w:val="Hyperlink"/>
          </w:rPr>
          <w:t>www.openfabrics.org</w:t>
        </w:r>
      </w:hyperlink>
      <w:r w:rsidRPr="00D07C66">
        <w:t xml:space="preserve"> </w:t>
      </w:r>
      <w:r w:rsidRPr="00D07C66">
        <w:sym w:font="Wingdings" w:char="F0E0"/>
      </w:r>
      <w:r w:rsidRPr="00D07C66">
        <w:t xml:space="preserve">OFED/OFA Resources </w:t>
      </w:r>
      <w:r w:rsidRPr="00D07C66">
        <w:sym w:font="Wingdings" w:char="F0E0"/>
      </w:r>
      <w:r w:rsidRPr="00D07C66">
        <w:t xml:space="preserve"> </w:t>
      </w:r>
      <w:proofErr w:type="spellStart"/>
      <w:r w:rsidRPr="00D07C66">
        <w:t>OpenFramework</w:t>
      </w:r>
      <w:proofErr w:type="spellEnd"/>
      <w:r w:rsidRPr="00D07C66">
        <w:t xml:space="preserve"> WG</w:t>
      </w:r>
    </w:p>
    <w:p w:rsidR="00054810" w:rsidRDefault="00054810" w:rsidP="00AE70FC">
      <w:pPr>
        <w:spacing w:after="0"/>
        <w:rPr>
          <w:b/>
        </w:rPr>
      </w:pPr>
    </w:p>
    <w:p w:rsidR="00FA19C3" w:rsidRDefault="00FA19C3" w:rsidP="00AE70FC">
      <w:pPr>
        <w:spacing w:after="0"/>
        <w:rPr>
          <w:b/>
        </w:rPr>
      </w:pPr>
      <w:r>
        <w:rPr>
          <w:b/>
        </w:rPr>
        <w:t>OFA Workshop</w:t>
      </w:r>
      <w:r w:rsidR="00B06CD1">
        <w:rPr>
          <w:b/>
        </w:rPr>
        <w:t xml:space="preserve"> attendees</w:t>
      </w:r>
    </w:p>
    <w:p w:rsidR="00FA19C3" w:rsidRDefault="00FA19C3" w:rsidP="00AE70FC">
      <w:pPr>
        <w:spacing w:after="0"/>
      </w:pPr>
      <w:r w:rsidRPr="00FA19C3">
        <w:t xml:space="preserve">Paul Grun, Bernard Metzler, </w:t>
      </w:r>
      <w:r>
        <w:t>Christoph Lameter, Bob Russell, Jim Ryan, Patrick McArthur, Bill Weber, Frank Berry, (Parks Field – not attending), Sean Hefty, Sayantan Sur, Liran Liss</w:t>
      </w:r>
    </w:p>
    <w:p w:rsidR="00FA19C3" w:rsidRDefault="00FA19C3" w:rsidP="00AE70FC">
      <w:pPr>
        <w:spacing w:after="0"/>
      </w:pPr>
    </w:p>
    <w:p w:rsidR="00FA19C3" w:rsidRDefault="00FA19C3" w:rsidP="00AE70FC">
      <w:pPr>
        <w:spacing w:after="0"/>
      </w:pPr>
      <w:r>
        <w:t>There is benefit to face-to-face meetings, may produce more discussion, DOE/</w:t>
      </w:r>
      <w:proofErr w:type="spellStart"/>
      <w:r>
        <w:t>DesignForward</w:t>
      </w:r>
      <w:proofErr w:type="spellEnd"/>
      <w:r>
        <w:t xml:space="preserve"> experience shows that it’s important.  Essentially like a </w:t>
      </w:r>
      <w:proofErr w:type="spellStart"/>
      <w:r>
        <w:t>BoF</w:t>
      </w:r>
      <w:proofErr w:type="spellEnd"/>
      <w:r>
        <w:t>.</w:t>
      </w:r>
    </w:p>
    <w:p w:rsidR="00FA19C3" w:rsidRDefault="00FA19C3" w:rsidP="00AE70FC">
      <w:pPr>
        <w:spacing w:after="0"/>
      </w:pPr>
      <w:r>
        <w:t>AR – Paul: setup at least one and possibly two meetings on Monday/Tuesday evening.</w:t>
      </w:r>
    </w:p>
    <w:p w:rsidR="00FA19C3" w:rsidRDefault="00FA19C3" w:rsidP="00AE70FC">
      <w:pPr>
        <w:spacing w:after="0"/>
      </w:pPr>
    </w:p>
    <w:p w:rsidR="00FA19C3" w:rsidRDefault="00FA19C3" w:rsidP="00AE70FC">
      <w:pPr>
        <w:spacing w:after="0"/>
        <w:rPr>
          <w:b/>
        </w:rPr>
      </w:pPr>
      <w:r w:rsidRPr="00FA19C3">
        <w:rPr>
          <w:b/>
        </w:rPr>
        <w:t>Renaming the OFWG</w:t>
      </w:r>
    </w:p>
    <w:p w:rsidR="00FA19C3" w:rsidRDefault="00FA19C3" w:rsidP="00AE70FC">
      <w:pPr>
        <w:spacing w:after="0"/>
      </w:pPr>
      <w:r>
        <w:t>Should be applicable to where this may grow over time.</w:t>
      </w:r>
      <w:r w:rsidR="00A727FB">
        <w:t xml:space="preserve"> “Process Direct” has been suggested.  </w:t>
      </w:r>
      <w:proofErr w:type="gramStart"/>
      <w:r w:rsidR="00A727FB">
        <w:t xml:space="preserve">Should be tied somehow to “Open” (i.e. </w:t>
      </w:r>
      <w:proofErr w:type="spellStart"/>
      <w:r w:rsidR="00A727FB">
        <w:t>openfabrics</w:t>
      </w:r>
      <w:proofErr w:type="spellEnd"/>
      <w:r w:rsidR="00A727FB">
        <w:t>).</w:t>
      </w:r>
      <w:proofErr w:type="gramEnd"/>
      <w:r w:rsidR="00A727FB">
        <w:t xml:space="preserve">  </w:t>
      </w:r>
      <w:proofErr w:type="gramStart"/>
      <w:r w:rsidR="00A727FB">
        <w:t>“</w:t>
      </w:r>
      <w:proofErr w:type="spellStart"/>
      <w:r w:rsidR="00A727FB">
        <w:t>OpenFabricProtocols</w:t>
      </w:r>
      <w:proofErr w:type="spellEnd"/>
      <w:r w:rsidR="00A727FB">
        <w:t>”.</w:t>
      </w:r>
      <w:proofErr w:type="gramEnd"/>
      <w:r w:rsidR="00A727FB">
        <w:t xml:space="preserve">  At this point, we’ll take this back to the mail list and continue</w:t>
      </w:r>
      <w:r w:rsidR="00B06CD1">
        <w:t xml:space="preserve"> the discussion next week.  “</w:t>
      </w:r>
      <w:proofErr w:type="spellStart"/>
      <w:proofErr w:type="gramStart"/>
      <w:r w:rsidR="00B06CD1">
        <w:t>ib</w:t>
      </w:r>
      <w:r w:rsidR="00A727FB">
        <w:t>verbs</w:t>
      </w:r>
      <w:proofErr w:type="spellEnd"/>
      <w:proofErr w:type="gramEnd"/>
      <w:r w:rsidR="00A727FB">
        <w:t xml:space="preserve">” was too closely related to IB and has caused trouble.  </w:t>
      </w:r>
    </w:p>
    <w:p w:rsidR="00A727FB" w:rsidRDefault="00A727FB" w:rsidP="00AE70FC">
      <w:pPr>
        <w:spacing w:after="0"/>
      </w:pPr>
    </w:p>
    <w:p w:rsidR="00A727FB" w:rsidRPr="00A727FB" w:rsidRDefault="00A727FB" w:rsidP="00AE70FC">
      <w:pPr>
        <w:spacing w:after="0"/>
        <w:rPr>
          <w:b/>
        </w:rPr>
      </w:pPr>
      <w:r w:rsidRPr="00A727FB">
        <w:rPr>
          <w:b/>
        </w:rPr>
        <w:t>API Documentation</w:t>
      </w:r>
    </w:p>
    <w:p w:rsidR="00A727FB" w:rsidRDefault="00A727FB" w:rsidP="00AE70FC">
      <w:pPr>
        <w:spacing w:after="0"/>
      </w:pPr>
      <w:r>
        <w:t xml:space="preserve">Sean has started to try to document the APIs, attempting to incorporate feedback received to date.  These are captured as a series of </w:t>
      </w:r>
      <w:proofErr w:type="spellStart"/>
      <w:r>
        <w:t>manpages</w:t>
      </w:r>
      <w:proofErr w:type="spellEnd"/>
      <w:r>
        <w:t>; planning to publish these as HTML files soon in order to collect feedback – are they the right set, do we have the right inputs/outputs and so on.  There are still a series of</w:t>
      </w:r>
      <w:r w:rsidR="00FA1EBA">
        <w:t xml:space="preserve"> open issues yet to be resolved, hopefully this will lead to a broader discussion about the dozen or so key issues that need to be resolved.  For example, do we require a provider to support all APIs, how does an application know what APIs are available to it?  There is also an on-going spreadsheet identifying a list of issues.</w:t>
      </w:r>
    </w:p>
    <w:p w:rsidR="00B06CD1" w:rsidRDefault="00B06CD1" w:rsidP="00AE70FC">
      <w:pPr>
        <w:spacing w:after="0"/>
      </w:pPr>
      <w:r>
        <w:t xml:space="preserve">HTML versions of the emerging MAN pages can be found here:  </w:t>
      </w:r>
      <w:hyperlink r:id="rId8" w:history="1">
        <w:r w:rsidRPr="00C0255D">
          <w:rPr>
            <w:rStyle w:val="Hyperlink"/>
          </w:rPr>
          <w:t>https://www.openfabrics.org/downloads/OFIWG/API/</w:t>
        </w:r>
      </w:hyperlink>
    </w:p>
    <w:p w:rsidR="00FA1EBA" w:rsidRDefault="00FA1EBA" w:rsidP="00AE70FC">
      <w:pPr>
        <w:spacing w:after="0"/>
      </w:pPr>
      <w:bookmarkStart w:id="0" w:name="_GoBack"/>
      <w:bookmarkEnd w:id="0"/>
    </w:p>
    <w:p w:rsidR="00FA1EBA" w:rsidRPr="00FA1EBA" w:rsidRDefault="00FA1EBA" w:rsidP="00AE70FC">
      <w:pPr>
        <w:spacing w:after="0"/>
        <w:rPr>
          <w:b/>
        </w:rPr>
      </w:pPr>
      <w:proofErr w:type="spellStart"/>
      <w:r w:rsidRPr="00FA1EBA">
        <w:rPr>
          <w:b/>
        </w:rPr>
        <w:t>Rsockets</w:t>
      </w:r>
      <w:proofErr w:type="spellEnd"/>
      <w:r>
        <w:rPr>
          <w:b/>
        </w:rPr>
        <w:t xml:space="preserve"> –</w:t>
      </w:r>
      <w:r w:rsidR="00A96372">
        <w:rPr>
          <w:b/>
        </w:rPr>
        <w:t xml:space="preserve"> see</w:t>
      </w:r>
      <w:r>
        <w:rPr>
          <w:b/>
        </w:rPr>
        <w:t xml:space="preserve"> slide deck 2014</w:t>
      </w:r>
      <w:r w:rsidR="00A96372">
        <w:rPr>
          <w:b/>
        </w:rPr>
        <w:t>-03-04-ofwg-sockets.pptx</w:t>
      </w:r>
    </w:p>
    <w:p w:rsidR="00FA1EBA" w:rsidRDefault="00FA1EBA" w:rsidP="00AE70FC">
      <w:pPr>
        <w:spacing w:after="0"/>
      </w:pPr>
      <w:r>
        <w:t>Data streaming model will use RDMA CM.</w:t>
      </w:r>
    </w:p>
    <w:p w:rsidR="00A96372" w:rsidRDefault="00A96372" w:rsidP="00AE70FC">
      <w:pPr>
        <w:spacing w:after="0"/>
      </w:pPr>
      <w:r>
        <w:t xml:space="preserve">Stronger connection between </w:t>
      </w:r>
      <w:proofErr w:type="spellStart"/>
      <w:proofErr w:type="gramStart"/>
      <w:r>
        <w:t>fd</w:t>
      </w:r>
      <w:proofErr w:type="spellEnd"/>
      <w:proofErr w:type="gramEnd"/>
      <w:r>
        <w:t xml:space="preserve"> and transport resources</w:t>
      </w:r>
    </w:p>
    <w:p w:rsidR="00A96372" w:rsidRDefault="00A96372" w:rsidP="00AE70FC">
      <w:pPr>
        <w:spacing w:after="0"/>
      </w:pPr>
      <w:r>
        <w:t xml:space="preserve">CM and CQ use the same </w:t>
      </w:r>
      <w:proofErr w:type="spellStart"/>
      <w:proofErr w:type="gramStart"/>
      <w:r>
        <w:t>fd</w:t>
      </w:r>
      <w:proofErr w:type="spellEnd"/>
      <w:proofErr w:type="gramEnd"/>
    </w:p>
    <w:p w:rsidR="00A96372" w:rsidRDefault="00A96372" w:rsidP="00AE70FC">
      <w:pPr>
        <w:spacing w:after="0"/>
      </w:pPr>
      <w:proofErr w:type="gramStart"/>
      <w:r>
        <w:t>Fork support – an ongoing problem.</w:t>
      </w:r>
      <w:proofErr w:type="gramEnd"/>
    </w:p>
    <w:p w:rsidR="00A96372" w:rsidRDefault="00A96372" w:rsidP="00AE70FC">
      <w:pPr>
        <w:spacing w:after="0"/>
      </w:pPr>
      <w:r>
        <w:t xml:space="preserve">RDMA </w:t>
      </w:r>
      <w:proofErr w:type="spellStart"/>
      <w:r>
        <w:t>wrt</w:t>
      </w:r>
      <w:proofErr w:type="spellEnd"/>
      <w:r>
        <w:t>/</w:t>
      </w:r>
      <w:proofErr w:type="spellStart"/>
      <w:r>
        <w:t>immed</w:t>
      </w:r>
      <w:proofErr w:type="spellEnd"/>
      <w:r>
        <w:t xml:space="preserve"> – can we eliminate the key and address exchange?  Received-defined key, sender defines offset.  Generate an event based on write (</w:t>
      </w:r>
      <w:proofErr w:type="spellStart"/>
      <w:r>
        <w:t>len</w:t>
      </w:r>
      <w:proofErr w:type="spellEnd"/>
      <w:r>
        <w:t xml:space="preserve"> and location).</w:t>
      </w:r>
    </w:p>
    <w:p w:rsidR="00A96372" w:rsidRDefault="00A96372" w:rsidP="00AE70FC">
      <w:pPr>
        <w:spacing w:after="0"/>
      </w:pPr>
      <w:r>
        <w:lastRenderedPageBreak/>
        <w:t xml:space="preserve">Q: why not just use messaging?  A: for streaming, don’t know how large </w:t>
      </w:r>
      <w:proofErr w:type="gramStart"/>
      <w:r>
        <w:t>a receive</w:t>
      </w:r>
      <w:proofErr w:type="gramEnd"/>
      <w:r>
        <w:t xml:space="preserve"> to post.  The notion of posting receive buffers creates inefficient use of memory; RDMA allows us to pack data more efficiently at the receive side.</w:t>
      </w:r>
    </w:p>
    <w:p w:rsidR="00A96372" w:rsidRDefault="00A96372" w:rsidP="00AE70FC">
      <w:pPr>
        <w:spacing w:after="0"/>
      </w:pPr>
      <w:r>
        <w:t xml:space="preserve">Q: Why not an RDMA followed by a SEND?  A: Because it requires two operations.  RDMA w/ </w:t>
      </w:r>
      <w:proofErr w:type="spellStart"/>
      <w:r>
        <w:t>immed</w:t>
      </w:r>
      <w:proofErr w:type="spellEnd"/>
      <w:r>
        <w:t xml:space="preserve"> is a better solution, but best would be a notification on the write, but without having to post </w:t>
      </w:r>
      <w:proofErr w:type="gramStart"/>
      <w:r>
        <w:t>a receive</w:t>
      </w:r>
      <w:proofErr w:type="gramEnd"/>
      <w:r>
        <w:t xml:space="preserve"> beforehand.</w:t>
      </w:r>
    </w:p>
    <w:p w:rsidR="005D35C3" w:rsidRDefault="005D35C3" w:rsidP="00AE70FC">
      <w:pPr>
        <w:spacing w:after="0"/>
      </w:pPr>
      <w:r>
        <w:t>If we had slab receives, then it would be possible to replace RDMA write with a SEND and still get the efficiency of use of the buffers on the receive side.</w:t>
      </w:r>
    </w:p>
    <w:p w:rsidR="005D35C3" w:rsidRDefault="005D35C3" w:rsidP="00AE70FC">
      <w:pPr>
        <w:spacing w:after="0"/>
      </w:pPr>
      <w:r>
        <w:t xml:space="preserve">Flow control - count of completed sends to manage flow control.  An alternative would be to use TCP semantics, i.e. </w:t>
      </w:r>
      <w:proofErr w:type="spellStart"/>
      <w:r>
        <w:t>IPoIB</w:t>
      </w:r>
      <w:proofErr w:type="spellEnd"/>
      <w:r>
        <w:t>, but only at the expense of performance.  Consider a user mode TCP stack.</w:t>
      </w:r>
    </w:p>
    <w:p w:rsidR="005D35C3" w:rsidRDefault="005D35C3" w:rsidP="00AE70FC">
      <w:pPr>
        <w:spacing w:after="0"/>
      </w:pPr>
    </w:p>
    <w:p w:rsidR="00CD2637" w:rsidRDefault="00CD2637" w:rsidP="00AE70FC">
      <w:pPr>
        <w:spacing w:after="0"/>
      </w:pPr>
      <w:r>
        <w:t xml:space="preserve">Plan to complete this discussion next week.  </w:t>
      </w:r>
    </w:p>
    <w:p w:rsidR="00CD2637" w:rsidRDefault="00CD2637" w:rsidP="00AE70FC">
      <w:pPr>
        <w:spacing w:after="0"/>
      </w:pPr>
    </w:p>
    <w:p w:rsidR="00CD2637" w:rsidRDefault="00CD2637" w:rsidP="00AE70FC">
      <w:pPr>
        <w:spacing w:after="0"/>
      </w:pPr>
      <w:r w:rsidRPr="00CD2637">
        <w:rPr>
          <w:b/>
        </w:rPr>
        <w:t>Agenda items for Montere</w:t>
      </w:r>
      <w:r>
        <w:t>y</w:t>
      </w:r>
    </w:p>
    <w:p w:rsidR="00CD2637" w:rsidRDefault="00CD2637" w:rsidP="00AE70FC">
      <w:pPr>
        <w:spacing w:after="0"/>
      </w:pPr>
      <w:proofErr w:type="gramStart"/>
      <w:r>
        <w:t>User mode TCP.</w:t>
      </w:r>
      <w:proofErr w:type="gramEnd"/>
      <w:r>
        <w:t xml:space="preserve">  (Liran)</w:t>
      </w:r>
    </w:p>
    <w:p w:rsidR="00CD2637" w:rsidRPr="00FA19C3" w:rsidRDefault="00CD2637" w:rsidP="00AE70FC">
      <w:pPr>
        <w:spacing w:after="0"/>
      </w:pPr>
      <w:r>
        <w:t>Approaches for APIs for storage (Liran)</w:t>
      </w:r>
    </w:p>
    <w:p w:rsidR="005E4CC3" w:rsidRDefault="005E4CC3" w:rsidP="005E4CC3">
      <w:pPr>
        <w:spacing w:after="0"/>
      </w:pPr>
    </w:p>
    <w:p w:rsidR="006C2942" w:rsidRDefault="00631382" w:rsidP="00AE70FC">
      <w:pPr>
        <w:spacing w:after="0"/>
        <w:rPr>
          <w:b/>
        </w:rPr>
      </w:pPr>
      <w:r>
        <w:rPr>
          <w:b/>
        </w:rPr>
        <w:t>Next meeting</w:t>
      </w:r>
    </w:p>
    <w:p w:rsidR="006500E5" w:rsidRDefault="00CD2637" w:rsidP="00CD2637">
      <w:pPr>
        <w:spacing w:after="0"/>
      </w:pPr>
      <w:r>
        <w:t>Group re-naming</w:t>
      </w:r>
    </w:p>
    <w:p w:rsidR="00CD2637" w:rsidRDefault="00CD2637" w:rsidP="00CD2637">
      <w:pPr>
        <w:spacing w:after="0"/>
      </w:pPr>
      <w:r>
        <w:t xml:space="preserve">Complete </w:t>
      </w:r>
      <w:proofErr w:type="spellStart"/>
      <w:r>
        <w:t>rsockets</w:t>
      </w:r>
      <w:proofErr w:type="spellEnd"/>
      <w:r>
        <w:t xml:space="preserve"> requirements</w:t>
      </w:r>
    </w:p>
    <w:p w:rsidR="00CD2637" w:rsidRDefault="00CD2637" w:rsidP="00CD2637">
      <w:pPr>
        <w:spacing w:after="0"/>
      </w:pPr>
    </w:p>
    <w:p w:rsidR="008E355F" w:rsidRDefault="008E355F" w:rsidP="008E355F">
      <w:pPr>
        <w:spacing w:after="0"/>
        <w:ind w:left="360"/>
      </w:pPr>
      <w:r>
        <w:t xml:space="preserve">Bin list: </w:t>
      </w:r>
    </w:p>
    <w:p w:rsidR="00631382" w:rsidRDefault="00CD2637" w:rsidP="00054810">
      <w:pPr>
        <w:pStyle w:val="ListParagraph"/>
        <w:numPr>
          <w:ilvl w:val="0"/>
          <w:numId w:val="1"/>
        </w:numPr>
        <w:spacing w:after="0"/>
      </w:pPr>
      <w:proofErr w:type="gramStart"/>
      <w:r>
        <w:t>on-going</w:t>
      </w:r>
      <w:proofErr w:type="gramEnd"/>
      <w:r>
        <w:t xml:space="preserve"> discussion of renaming the group. </w:t>
      </w:r>
    </w:p>
    <w:p w:rsidR="00BE3BF2" w:rsidRDefault="008E355F" w:rsidP="00054810">
      <w:pPr>
        <w:pStyle w:val="ListParagraph"/>
        <w:numPr>
          <w:ilvl w:val="0"/>
          <w:numId w:val="1"/>
        </w:numPr>
        <w:spacing w:after="0"/>
      </w:pPr>
      <w:r>
        <w:t>Steps forward beyond requirements gathering.</w:t>
      </w:r>
    </w:p>
    <w:p w:rsidR="006C2942" w:rsidRDefault="006C2942" w:rsidP="00AE70FC">
      <w:pPr>
        <w:spacing w:after="0"/>
      </w:pPr>
    </w:p>
    <w:p w:rsidR="00054810" w:rsidRDefault="00054810" w:rsidP="00AE70FC">
      <w:pPr>
        <w:spacing w:after="0"/>
      </w:pPr>
      <w:r>
        <w:t>Logistics</w:t>
      </w:r>
    </w:p>
    <w:p w:rsidR="00054810" w:rsidRDefault="004C2CD1" w:rsidP="00AE70FC">
      <w:pPr>
        <w:spacing w:after="0"/>
      </w:pPr>
      <w:r>
        <w:t>Tues</w:t>
      </w:r>
      <w:r w:rsidR="00CD2637">
        <w:t>day, 3/11</w:t>
      </w:r>
      <w:r w:rsidR="00054810">
        <w:t>/14</w:t>
      </w:r>
    </w:p>
    <w:p w:rsidR="00054810" w:rsidRDefault="00054810" w:rsidP="00AE70FC">
      <w:pPr>
        <w:spacing w:after="0"/>
      </w:pPr>
      <w:r>
        <w:t xml:space="preserve">9am-10am Pacific </w:t>
      </w:r>
      <w:proofErr w:type="gramStart"/>
      <w:r>
        <w:t>time</w:t>
      </w:r>
      <w:proofErr w:type="gramEnd"/>
    </w:p>
    <w:p w:rsidR="00054810" w:rsidRDefault="00054810" w:rsidP="00AE70FC">
      <w:pPr>
        <w:spacing w:after="0"/>
      </w:pPr>
    </w:p>
    <w:p w:rsidR="00054810" w:rsidRPr="006C2942" w:rsidRDefault="00054810" w:rsidP="00AE70FC">
      <w:pPr>
        <w:spacing w:after="0"/>
      </w:pPr>
      <w:r>
        <w:t>&lt;</w:t>
      </w:r>
      <w:hyperlink r:id="rId9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https://meet.intel.com/sean.hefty/D14C7J10</w:t>
        </w:r>
      </w:hyperlink>
      <w:r>
        <w:t>&gt;</w:t>
      </w:r>
      <w:r>
        <w:br/>
      </w:r>
      <w:hyperlink r:id="rId10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https://meet.intel.com/sean.hefty/D14C7J10</w:t>
        </w:r>
      </w:hyperlink>
      <w:r>
        <w:br/>
      </w:r>
      <w:r>
        <w:br/>
        <w:t>Join by Phone</w:t>
      </w:r>
      <w:r>
        <w:br/>
        <w:t>1-888-875-9370</w:t>
      </w:r>
      <w:r>
        <w:br/>
        <w:t>+1(916)356-2663 (or your local bridge access #) Choose bridge 5.</w:t>
      </w:r>
      <w:r>
        <w:br/>
        <w:t>Find a local number&lt;</w:t>
      </w:r>
      <w:hyperlink r:id="rId11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https://dial.intel.com</w:t>
        </w:r>
      </w:hyperlink>
      <w:r>
        <w:t>&gt;</w:t>
      </w:r>
      <w:r>
        <w:br/>
      </w:r>
      <w:r>
        <w:br/>
        <w:t>Conference ID: 746347966</w:t>
      </w:r>
      <w:r>
        <w:br/>
      </w:r>
    </w:p>
    <w:sectPr w:rsidR="00054810" w:rsidRPr="006C2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150A6"/>
    <w:multiLevelType w:val="hybridMultilevel"/>
    <w:tmpl w:val="DF02D040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570B"/>
    <w:rsid w:val="000253B9"/>
    <w:rsid w:val="00027A5C"/>
    <w:rsid w:val="0005423C"/>
    <w:rsid w:val="00054810"/>
    <w:rsid w:val="000A2698"/>
    <w:rsid w:val="00114D58"/>
    <w:rsid w:val="00197796"/>
    <w:rsid w:val="001F49D2"/>
    <w:rsid w:val="00220B3C"/>
    <w:rsid w:val="00254134"/>
    <w:rsid w:val="00277928"/>
    <w:rsid w:val="002845A8"/>
    <w:rsid w:val="00285CE7"/>
    <w:rsid w:val="0029406B"/>
    <w:rsid w:val="00317F7D"/>
    <w:rsid w:val="00320311"/>
    <w:rsid w:val="003546D3"/>
    <w:rsid w:val="00356658"/>
    <w:rsid w:val="00373F4F"/>
    <w:rsid w:val="003A3BAC"/>
    <w:rsid w:val="003B6FF5"/>
    <w:rsid w:val="003C15FE"/>
    <w:rsid w:val="003F1303"/>
    <w:rsid w:val="003F3B80"/>
    <w:rsid w:val="003F5A20"/>
    <w:rsid w:val="003F5FD4"/>
    <w:rsid w:val="00401FEF"/>
    <w:rsid w:val="004C2CD1"/>
    <w:rsid w:val="00502D4F"/>
    <w:rsid w:val="005078A3"/>
    <w:rsid w:val="00535FDE"/>
    <w:rsid w:val="00555748"/>
    <w:rsid w:val="00566056"/>
    <w:rsid w:val="005826B0"/>
    <w:rsid w:val="00596340"/>
    <w:rsid w:val="005A53F8"/>
    <w:rsid w:val="005C1738"/>
    <w:rsid w:val="005D09F4"/>
    <w:rsid w:val="005D35C3"/>
    <w:rsid w:val="005E4CC3"/>
    <w:rsid w:val="00605BF2"/>
    <w:rsid w:val="00627EF7"/>
    <w:rsid w:val="00631382"/>
    <w:rsid w:val="0064383A"/>
    <w:rsid w:val="0064776E"/>
    <w:rsid w:val="00647B5C"/>
    <w:rsid w:val="006500E5"/>
    <w:rsid w:val="00655CFD"/>
    <w:rsid w:val="0068718A"/>
    <w:rsid w:val="006B7ABC"/>
    <w:rsid w:val="006C2942"/>
    <w:rsid w:val="006D19EB"/>
    <w:rsid w:val="006E323C"/>
    <w:rsid w:val="007261F6"/>
    <w:rsid w:val="0072771D"/>
    <w:rsid w:val="00753A4F"/>
    <w:rsid w:val="0078478E"/>
    <w:rsid w:val="00790B74"/>
    <w:rsid w:val="007A3741"/>
    <w:rsid w:val="007C0E57"/>
    <w:rsid w:val="007C7283"/>
    <w:rsid w:val="008C2DD0"/>
    <w:rsid w:val="008C7138"/>
    <w:rsid w:val="008E355F"/>
    <w:rsid w:val="008F248F"/>
    <w:rsid w:val="00917E87"/>
    <w:rsid w:val="00920429"/>
    <w:rsid w:val="009224F6"/>
    <w:rsid w:val="00957412"/>
    <w:rsid w:val="009621DC"/>
    <w:rsid w:val="00991714"/>
    <w:rsid w:val="009A518F"/>
    <w:rsid w:val="009A7D2A"/>
    <w:rsid w:val="00A727FB"/>
    <w:rsid w:val="00A74F8C"/>
    <w:rsid w:val="00A849FA"/>
    <w:rsid w:val="00A96372"/>
    <w:rsid w:val="00AE70FC"/>
    <w:rsid w:val="00B06CD1"/>
    <w:rsid w:val="00B422BB"/>
    <w:rsid w:val="00BA5D0E"/>
    <w:rsid w:val="00BC5EC3"/>
    <w:rsid w:val="00BC6956"/>
    <w:rsid w:val="00BE3BF2"/>
    <w:rsid w:val="00BF35BB"/>
    <w:rsid w:val="00C438CB"/>
    <w:rsid w:val="00C47D81"/>
    <w:rsid w:val="00CA00E0"/>
    <w:rsid w:val="00CB6864"/>
    <w:rsid w:val="00CD2637"/>
    <w:rsid w:val="00CD7714"/>
    <w:rsid w:val="00CE4429"/>
    <w:rsid w:val="00D06FEF"/>
    <w:rsid w:val="00D07C66"/>
    <w:rsid w:val="00D34B1C"/>
    <w:rsid w:val="00D77A5F"/>
    <w:rsid w:val="00DC2A78"/>
    <w:rsid w:val="00DF7039"/>
    <w:rsid w:val="00E61B2C"/>
    <w:rsid w:val="00E9337F"/>
    <w:rsid w:val="00F53170"/>
    <w:rsid w:val="00F821F6"/>
    <w:rsid w:val="00F903C6"/>
    <w:rsid w:val="00F9462A"/>
    <w:rsid w:val="00FA19C3"/>
    <w:rsid w:val="00FA1EBA"/>
    <w:rsid w:val="00FA5538"/>
    <w:rsid w:val="00FB2F02"/>
    <w:rsid w:val="00FD7C00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fabrics.org/downloads/OFIWG/AP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openfabrics.or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al.inte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eet.intel.com/sean.hefty/D14C7J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eet.intel.com/sean.hefty/D14C7J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61254-95C2-4EFE-B8F4-A6B9E0E93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7</cp:revision>
  <dcterms:created xsi:type="dcterms:W3CDTF">2014-02-11T18:53:00Z</dcterms:created>
  <dcterms:modified xsi:type="dcterms:W3CDTF">2014-03-25T15:35:00Z</dcterms:modified>
</cp:coreProperties>
</file>