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6E" w:rsidRPr="001F49D2" w:rsidRDefault="0064776E" w:rsidP="001F49D2">
      <w:pPr>
        <w:spacing w:after="0"/>
        <w:rPr>
          <w:b/>
        </w:rPr>
      </w:pPr>
      <w:r w:rsidRPr="001F49D2">
        <w:rPr>
          <w:b/>
        </w:rPr>
        <w:t>Agenda</w:t>
      </w:r>
    </w:p>
    <w:p w:rsidR="00BE3BF2" w:rsidRDefault="00BE3BF2" w:rsidP="00BE3BF2">
      <w:pPr>
        <w:pStyle w:val="ListParagraph"/>
        <w:numPr>
          <w:ilvl w:val="0"/>
          <w:numId w:val="1"/>
        </w:numPr>
      </w:pPr>
      <w:r>
        <w:t>Agenda bashing</w:t>
      </w:r>
    </w:p>
    <w:p w:rsidR="00D06FEF" w:rsidRDefault="00BC5EC3" w:rsidP="00BC5FD3">
      <w:pPr>
        <w:pStyle w:val="ListParagraph"/>
        <w:numPr>
          <w:ilvl w:val="0"/>
          <w:numId w:val="1"/>
        </w:numPr>
      </w:pPr>
      <w:r>
        <w:t>OFA Workshop</w:t>
      </w:r>
      <w:r w:rsidR="003842A9">
        <w:t xml:space="preserve"> f-2-f agenda</w:t>
      </w:r>
      <w:r w:rsidR="00AD0842">
        <w:t xml:space="preserve"> planning</w:t>
      </w:r>
    </w:p>
    <w:p w:rsidR="00BC5FD3" w:rsidRDefault="003842A9" w:rsidP="003C15FE">
      <w:pPr>
        <w:pStyle w:val="ListParagraph"/>
        <w:numPr>
          <w:ilvl w:val="0"/>
          <w:numId w:val="1"/>
        </w:numPr>
      </w:pPr>
      <w:r>
        <w:t xml:space="preserve">Complete </w:t>
      </w:r>
      <w:r w:rsidR="00AD0842">
        <w:t>r</w:t>
      </w:r>
      <w:r w:rsidR="00BC5FD3">
        <w:t>eview Sean’s summary of MPI requirements</w:t>
      </w:r>
    </w:p>
    <w:p w:rsidR="00BC5FD3" w:rsidRDefault="00BC5FD3" w:rsidP="003C15FE">
      <w:pPr>
        <w:pStyle w:val="ListParagraph"/>
        <w:numPr>
          <w:ilvl w:val="0"/>
          <w:numId w:val="1"/>
        </w:numPr>
      </w:pPr>
      <w:proofErr w:type="spellStart"/>
      <w:r>
        <w:t>Distro</w:t>
      </w:r>
      <w:proofErr w:type="spellEnd"/>
      <w:r>
        <w:t xml:space="preserve"> requirements</w:t>
      </w:r>
    </w:p>
    <w:p w:rsidR="00BF35BB" w:rsidRDefault="00D07C66" w:rsidP="00647B5C">
      <w:pPr>
        <w:spacing w:after="0"/>
        <w:rPr>
          <w:b/>
        </w:rPr>
      </w:pPr>
      <w:r>
        <w:rPr>
          <w:b/>
        </w:rPr>
        <w:t xml:space="preserve">OFWG Download Site:  </w:t>
      </w:r>
      <w:hyperlink r:id="rId7" w:history="1">
        <w:r w:rsidRPr="00D07C66">
          <w:rPr>
            <w:rStyle w:val="Hyperlink"/>
          </w:rPr>
          <w:t>www.openfabrics.org</w:t>
        </w:r>
      </w:hyperlink>
      <w:r w:rsidRPr="00D07C66">
        <w:t xml:space="preserve"> </w:t>
      </w:r>
      <w:r w:rsidRPr="00D07C66">
        <w:sym w:font="Wingdings" w:char="F0E0"/>
      </w:r>
      <w:r w:rsidRPr="00D07C66">
        <w:t xml:space="preserve">OFED/OFA Resources </w:t>
      </w:r>
      <w:r w:rsidRPr="00D07C66">
        <w:sym w:font="Wingdings" w:char="F0E0"/>
      </w:r>
      <w:r w:rsidRPr="00D07C66">
        <w:t xml:space="preserve"> Open</w:t>
      </w:r>
      <w:r w:rsidR="00C804FF">
        <w:t>Fabrics Interfaces</w:t>
      </w:r>
      <w:r w:rsidRPr="00D07C66">
        <w:t xml:space="preserve"> WG</w:t>
      </w:r>
    </w:p>
    <w:p w:rsidR="00BC5FD3" w:rsidRDefault="00BC5FD3" w:rsidP="00AE70FC">
      <w:pPr>
        <w:spacing w:after="0"/>
      </w:pPr>
    </w:p>
    <w:p w:rsidR="00E05E22" w:rsidRDefault="00E05E22" w:rsidP="00BC5FD3">
      <w:pPr>
        <w:spacing w:after="0"/>
        <w:rPr>
          <w:b/>
        </w:rPr>
      </w:pPr>
      <w:r w:rsidRPr="00E05E22">
        <w:rPr>
          <w:b/>
        </w:rPr>
        <w:t>Monterey Agenda</w:t>
      </w:r>
    </w:p>
    <w:p w:rsidR="00E05E22" w:rsidRPr="00E05E22" w:rsidRDefault="00E05E22" w:rsidP="00BC5FD3">
      <w:pPr>
        <w:spacing w:after="0"/>
        <w:rPr>
          <w:b/>
        </w:rPr>
      </w:pPr>
      <w:r>
        <w:rPr>
          <w:b/>
        </w:rPr>
        <w:t>Introductions</w:t>
      </w:r>
    </w:p>
    <w:p w:rsidR="00E05E22" w:rsidRDefault="00E05E22" w:rsidP="00E05E22">
      <w:pPr>
        <w:spacing w:after="0"/>
      </w:pPr>
      <w:r w:rsidRPr="00E05E22">
        <w:rPr>
          <w:b/>
        </w:rPr>
        <w:t>Library structure</w:t>
      </w:r>
      <w:r>
        <w:t xml:space="preserve"> (what goes in the API, what goes in the provider layer)</w:t>
      </w:r>
      <w:r w:rsidRPr="004306DA">
        <w:t xml:space="preserve"> </w:t>
      </w:r>
    </w:p>
    <w:p w:rsidR="00A8694D" w:rsidRDefault="00A8694D" w:rsidP="00A8694D">
      <w:pPr>
        <w:spacing w:after="0"/>
      </w:pPr>
      <w:r>
        <w:t xml:space="preserve">Review existing </w:t>
      </w:r>
      <w:proofErr w:type="spellStart"/>
      <w:r>
        <w:t>libfabrics</w:t>
      </w:r>
      <w:proofErr w:type="spellEnd"/>
      <w:r>
        <w:t xml:space="preserve"> </w:t>
      </w:r>
      <w:proofErr w:type="spellStart"/>
      <w:r>
        <w:t>strawman</w:t>
      </w:r>
      <w:proofErr w:type="spellEnd"/>
    </w:p>
    <w:p w:rsidR="00E05E22" w:rsidRDefault="00E05E22" w:rsidP="00E05E22">
      <w:pPr>
        <w:spacing w:after="0"/>
        <w:ind w:left="720"/>
      </w:pPr>
      <w:r>
        <w:t xml:space="preserve">Begin by understanding the existing </w:t>
      </w:r>
      <w:proofErr w:type="spellStart"/>
      <w:r>
        <w:t>libfabrics</w:t>
      </w:r>
      <w:proofErr w:type="spellEnd"/>
      <w:r>
        <w:t xml:space="preserve"> structure </w:t>
      </w:r>
      <w:proofErr w:type="spellStart"/>
      <w:r>
        <w:t>strawman</w:t>
      </w:r>
      <w:proofErr w:type="spellEnd"/>
      <w:r>
        <w:t xml:space="preserve">.  Probably does not need to drill down to the .h file level, still a concept discussion, the role of </w:t>
      </w:r>
      <w:proofErr w:type="spellStart"/>
      <w:proofErr w:type="gramStart"/>
      <w:r>
        <w:t>libfabrics</w:t>
      </w:r>
      <w:proofErr w:type="spellEnd"/>
      <w:r>
        <w:t>.</w:t>
      </w:r>
      <w:proofErr w:type="gramEnd"/>
    </w:p>
    <w:p w:rsidR="00E05E22" w:rsidRDefault="00E05E22" w:rsidP="00E05E22">
      <w:pPr>
        <w:spacing w:after="0"/>
      </w:pPr>
      <w:r>
        <w:t>Mapping the framework onto a service provider (Cray)</w:t>
      </w:r>
    </w:p>
    <w:p w:rsidR="00E05E22" w:rsidRDefault="00E05E22" w:rsidP="00E05E22">
      <w:pPr>
        <w:spacing w:after="0"/>
        <w:ind w:left="720"/>
      </w:pPr>
      <w:r>
        <w:t xml:space="preserve">Some results in mapping </w:t>
      </w:r>
      <w:proofErr w:type="spellStart"/>
      <w:r>
        <w:t>libfabrics</w:t>
      </w:r>
      <w:proofErr w:type="spellEnd"/>
      <w:r>
        <w:t xml:space="preserve"> to a provider, overlaps with the lib structure, may cast light</w:t>
      </w:r>
      <w:r w:rsidRPr="00835C37">
        <w:t xml:space="preserve"> </w:t>
      </w:r>
      <w:r>
        <w:t>on the structure of the proposed library.</w:t>
      </w:r>
    </w:p>
    <w:p w:rsidR="00E05E22" w:rsidRDefault="00E05E22" w:rsidP="00E05E22">
      <w:pPr>
        <w:spacing w:after="0"/>
      </w:pPr>
      <w:r>
        <w:t xml:space="preserve">Alternate approaches - </w:t>
      </w:r>
      <w:proofErr w:type="spellStart"/>
      <w:r>
        <w:t>Mlnx</w:t>
      </w:r>
      <w:proofErr w:type="spellEnd"/>
      <w:r>
        <w:t xml:space="preserve"> may want to present an alternative approach as part of this discussion</w:t>
      </w:r>
    </w:p>
    <w:p w:rsidR="00E05E22" w:rsidRDefault="00E05E22" w:rsidP="00E05E22">
      <w:pPr>
        <w:spacing w:after="0"/>
        <w:rPr>
          <w:b/>
        </w:rPr>
      </w:pPr>
    </w:p>
    <w:p w:rsidR="00E05E22" w:rsidRPr="00A8694D" w:rsidRDefault="00A8694D" w:rsidP="00BC5FD3">
      <w:pPr>
        <w:spacing w:after="0"/>
      </w:pPr>
      <w:r>
        <w:t>Bin List</w:t>
      </w:r>
    </w:p>
    <w:p w:rsidR="00A8694D" w:rsidRDefault="00A8694D" w:rsidP="00A8694D">
      <w:pPr>
        <w:spacing w:after="0"/>
      </w:pPr>
      <w:r>
        <w:t>Preliminary discussion on Structured Data applications (Oracle)</w:t>
      </w:r>
    </w:p>
    <w:p w:rsidR="00A8694D" w:rsidRDefault="00A8694D" w:rsidP="00A8694D">
      <w:pPr>
        <w:spacing w:after="0"/>
      </w:pPr>
      <w:r>
        <w:t>B</w:t>
      </w:r>
      <w:r>
        <w:t>ackwards compatibility with verbs, are we going to include new verbs stuff?</w:t>
      </w:r>
    </w:p>
    <w:p w:rsidR="00A8694D" w:rsidRDefault="00A8694D" w:rsidP="00A8694D">
      <w:pPr>
        <w:spacing w:after="0"/>
        <w:ind w:left="720"/>
      </w:pPr>
      <w:r>
        <w:t>The OFA EWG is interested in this; it is a natural extension to a discussion begun earlier in the OFI WG and probably flows from the Library Structure discussion planned for Monterey.  We will likely want to defer this to a later meeting, since it will require significant discussion.  Late spring f-2-f?</w:t>
      </w:r>
    </w:p>
    <w:p w:rsidR="00BC5FD3" w:rsidRDefault="00C804FF" w:rsidP="00BC5FD3">
      <w:pPr>
        <w:spacing w:after="0"/>
      </w:pPr>
      <w:r>
        <w:t>User mode TCP</w:t>
      </w:r>
      <w:r w:rsidR="00BC5FD3">
        <w:t xml:space="preserve"> (Liran)</w:t>
      </w:r>
    </w:p>
    <w:p w:rsidR="004306DA" w:rsidRDefault="004306DA" w:rsidP="00E05E22">
      <w:pPr>
        <w:spacing w:after="0"/>
        <w:ind w:left="720"/>
      </w:pPr>
      <w:r>
        <w:t xml:space="preserve">Cover common architectures of sockets re; open on-load vs </w:t>
      </w:r>
      <w:proofErr w:type="spellStart"/>
      <w:r>
        <w:t>sdp</w:t>
      </w:r>
      <w:proofErr w:type="spellEnd"/>
      <w:r>
        <w:t xml:space="preserve"> vs </w:t>
      </w:r>
      <w:proofErr w:type="spellStart"/>
      <w:r>
        <w:t>rsockets</w:t>
      </w:r>
      <w:proofErr w:type="spellEnd"/>
      <w:r>
        <w:t xml:space="preserve">…more about control-based operations (vs </w:t>
      </w:r>
      <w:proofErr w:type="spellStart"/>
      <w:r>
        <w:t>datapath</w:t>
      </w:r>
      <w:proofErr w:type="spellEnd"/>
      <w:r>
        <w:t xml:space="preserve"> operations covered previously).</w:t>
      </w:r>
    </w:p>
    <w:p w:rsidR="00BC5FD3" w:rsidRDefault="00BC5FD3" w:rsidP="00BC5FD3">
      <w:pPr>
        <w:spacing w:after="0"/>
      </w:pPr>
      <w:r>
        <w:t>Approaches for APIs for storage (Liran)</w:t>
      </w:r>
    </w:p>
    <w:p w:rsidR="004306DA" w:rsidRDefault="00E05E22" w:rsidP="00E05E22">
      <w:pPr>
        <w:spacing w:after="0"/>
        <w:ind w:left="720"/>
      </w:pPr>
      <w:r>
        <w:t>MLNX w</w:t>
      </w:r>
      <w:r w:rsidR="004306DA">
        <w:t>ill be presenting “</w:t>
      </w:r>
      <w:proofErr w:type="spellStart"/>
      <w:r w:rsidR="004306DA">
        <w:t>accelio</w:t>
      </w:r>
      <w:proofErr w:type="spellEnd"/>
      <w:r w:rsidR="004306DA">
        <w:t xml:space="preserve">” at the workshop (based on </w:t>
      </w:r>
      <w:r>
        <w:t>discussions with the storage community)</w:t>
      </w:r>
      <w:r w:rsidR="004306DA">
        <w:t xml:space="preserve">; </w:t>
      </w:r>
      <w:r>
        <w:t xml:space="preserve">MLNX is </w:t>
      </w:r>
      <w:r w:rsidR="004306DA">
        <w:t xml:space="preserve">proposing to have </w:t>
      </w:r>
      <w:r>
        <w:t xml:space="preserve">its </w:t>
      </w:r>
      <w:r w:rsidR="004306DA">
        <w:t>presenter come discuss storage semantics.</w:t>
      </w:r>
      <w:r>
        <w:t xml:space="preserve"> </w:t>
      </w:r>
      <w:proofErr w:type="gramStart"/>
      <w:r>
        <w:t>A good introduction to the storage and data access topic.</w:t>
      </w:r>
      <w:proofErr w:type="gramEnd"/>
    </w:p>
    <w:p w:rsidR="00A8694D" w:rsidRDefault="00A8694D" w:rsidP="00BC5FD3">
      <w:pPr>
        <w:spacing w:after="0"/>
      </w:pPr>
    </w:p>
    <w:p w:rsidR="00835C37" w:rsidRDefault="00A8694D" w:rsidP="00BC5FD3">
      <w:pPr>
        <w:spacing w:after="0"/>
      </w:pPr>
      <w:r>
        <w:t xml:space="preserve">We can decide whether any given bin list topic is brief enough to fit into the 2 hour slot, or if there is a compelling reason to address the topic at the f-2-f (e.g. MLNX </w:t>
      </w:r>
      <w:proofErr w:type="spellStart"/>
      <w:r>
        <w:t>accelio</w:t>
      </w:r>
      <w:proofErr w:type="spellEnd"/>
      <w:r>
        <w:t xml:space="preserve"> presenter will be available to us at the workshop).</w:t>
      </w:r>
      <w:r w:rsidR="004306DA">
        <w:tab/>
      </w:r>
    </w:p>
    <w:p w:rsidR="00C804FF" w:rsidRDefault="00C804FF" w:rsidP="00BC5FD3">
      <w:pPr>
        <w:spacing w:after="0"/>
      </w:pPr>
    </w:p>
    <w:p w:rsidR="00C804FF" w:rsidRDefault="00C804FF" w:rsidP="00BC5FD3">
      <w:pPr>
        <w:spacing w:after="0"/>
        <w:rPr>
          <w:b/>
        </w:rPr>
      </w:pPr>
      <w:r w:rsidRPr="00C804FF">
        <w:rPr>
          <w:b/>
        </w:rPr>
        <w:t>Monterey F-2-F</w:t>
      </w:r>
      <w:r w:rsidR="00A8694D">
        <w:rPr>
          <w:b/>
        </w:rPr>
        <w:t xml:space="preserve"> logistics</w:t>
      </w:r>
    </w:p>
    <w:p w:rsidR="00C804FF" w:rsidRDefault="00C804FF" w:rsidP="00BC5FD3">
      <w:pPr>
        <w:spacing w:after="0"/>
      </w:pPr>
      <w:r>
        <w:t>Monday, 3/31/14, 7:00 – 9:00PM</w:t>
      </w:r>
    </w:p>
    <w:p w:rsidR="00C804FF" w:rsidRDefault="00C804FF" w:rsidP="00BC5FD3">
      <w:pPr>
        <w:spacing w:after="0"/>
      </w:pPr>
      <w:r>
        <w:t>Dial-in logistics to be provided.</w:t>
      </w:r>
    </w:p>
    <w:p w:rsidR="00C804FF" w:rsidRDefault="00C804FF" w:rsidP="00BC5FD3">
      <w:pPr>
        <w:spacing w:after="0"/>
      </w:pPr>
      <w:r>
        <w:t>Minutes will be taken and distributed as per normal after the meeting.</w:t>
      </w:r>
    </w:p>
    <w:p w:rsidR="00C804FF" w:rsidRPr="00C804FF" w:rsidRDefault="00C804FF" w:rsidP="00BC5FD3">
      <w:pPr>
        <w:spacing w:after="0"/>
      </w:pPr>
      <w:r>
        <w:lastRenderedPageBreak/>
        <w:t>This is an OPTIONAL meeting, meaning that attendance (or not) DOES NOT count for working group participation.</w:t>
      </w:r>
    </w:p>
    <w:p w:rsidR="000909C9" w:rsidRDefault="000909C9" w:rsidP="000909C9">
      <w:pPr>
        <w:spacing w:after="0"/>
      </w:pPr>
    </w:p>
    <w:p w:rsidR="000909C9" w:rsidRDefault="00AD0842" w:rsidP="000909C9">
      <w:pPr>
        <w:spacing w:after="0"/>
        <w:rPr>
          <w:b/>
        </w:rPr>
      </w:pPr>
      <w:r>
        <w:rPr>
          <w:b/>
        </w:rPr>
        <w:t>Continuing Sean’s s</w:t>
      </w:r>
      <w:r w:rsidR="000909C9" w:rsidRPr="000909C9">
        <w:rPr>
          <w:b/>
        </w:rPr>
        <w:t>ummar</w:t>
      </w:r>
      <w:r>
        <w:rPr>
          <w:b/>
        </w:rPr>
        <w:t>y of</w:t>
      </w:r>
      <w:r w:rsidR="000909C9" w:rsidRPr="000909C9">
        <w:rPr>
          <w:b/>
        </w:rPr>
        <w:t xml:space="preserve"> MPI Requirements</w:t>
      </w:r>
      <w:r w:rsidR="000909C9">
        <w:rPr>
          <w:b/>
        </w:rPr>
        <w:t xml:space="preserve"> – see slide deck 2014-03-19-ofiwg-mpi-req.pptx</w:t>
      </w:r>
    </w:p>
    <w:p w:rsidR="000909C9" w:rsidRDefault="000909C9" w:rsidP="000909C9">
      <w:pPr>
        <w:spacing w:after="0"/>
      </w:pPr>
      <w:r>
        <w:t>A summary from the OFI WG fed back to MPI</w:t>
      </w:r>
    </w:p>
    <w:p w:rsidR="00835C37" w:rsidRDefault="00202D13" w:rsidP="00202D13">
      <w:pPr>
        <w:spacing w:after="0"/>
      </w:pPr>
      <w:r>
        <w:t>Slide 7</w:t>
      </w:r>
    </w:p>
    <w:p w:rsidR="00202D13" w:rsidRDefault="00202D13" w:rsidP="00202D13">
      <w:pPr>
        <w:pStyle w:val="ListParagraph"/>
        <w:numPr>
          <w:ilvl w:val="0"/>
          <w:numId w:val="1"/>
        </w:numPr>
        <w:spacing w:after="0"/>
      </w:pPr>
      <w:r>
        <w:t>Immediate data expansion – minimum = 64 bits, but supporting more may be a challenge, or possibly include an SGL for arbitrary data size.</w:t>
      </w:r>
    </w:p>
    <w:p w:rsidR="00202D13" w:rsidRDefault="00202D13" w:rsidP="00202D13">
      <w:pPr>
        <w:spacing w:after="0"/>
      </w:pPr>
      <w:r>
        <w:t>Slide 8</w:t>
      </w:r>
    </w:p>
    <w:p w:rsidR="00202D13" w:rsidRDefault="00202D13" w:rsidP="00202D13">
      <w:pPr>
        <w:pStyle w:val="ListParagraph"/>
        <w:numPr>
          <w:ilvl w:val="0"/>
          <w:numId w:val="1"/>
        </w:numPr>
        <w:spacing w:after="0"/>
      </w:pPr>
      <w:r>
        <w:t>Added FI_BUFFERED_SEND flag to support immediate reuse of buffers</w:t>
      </w:r>
    </w:p>
    <w:p w:rsidR="00202D13" w:rsidRDefault="00202D13" w:rsidP="00202D13">
      <w:pPr>
        <w:spacing w:after="0"/>
      </w:pPr>
      <w:r>
        <w:t>Slide 10</w:t>
      </w:r>
    </w:p>
    <w:p w:rsidR="00202D13" w:rsidRDefault="00202D13" w:rsidP="00202D13">
      <w:pPr>
        <w:pStyle w:val="ListParagraph"/>
        <w:numPr>
          <w:ilvl w:val="0"/>
          <w:numId w:val="1"/>
        </w:numPr>
        <w:spacing w:after="0"/>
      </w:pPr>
      <w:r>
        <w:t>Added support for scatter/gather lists for sends with IOV format (</w:t>
      </w:r>
      <w:proofErr w:type="spellStart"/>
      <w:r>
        <w:t>struct</w:t>
      </w:r>
      <w:proofErr w:type="spellEnd"/>
      <w:r>
        <w:t xml:space="preserve"> </w:t>
      </w:r>
      <w:proofErr w:type="spellStart"/>
      <w:r>
        <w:t>iovec</w:t>
      </w:r>
      <w:proofErr w:type="spellEnd"/>
      <w:r>
        <w:t xml:space="preserve">, </w:t>
      </w:r>
      <w:proofErr w:type="spellStart"/>
      <w:r>
        <w:t>struct</w:t>
      </w:r>
      <w:proofErr w:type="spellEnd"/>
      <w:r>
        <w:t xml:space="preserve"> </w:t>
      </w:r>
      <w:proofErr w:type="spellStart"/>
      <w:r>
        <w:t>fi_iomv</w:t>
      </w:r>
      <w:proofErr w:type="spellEnd"/>
      <w:r>
        <w:t>)</w:t>
      </w:r>
    </w:p>
    <w:p w:rsidR="00202D13" w:rsidRDefault="00202D13" w:rsidP="00202D13">
      <w:pPr>
        <w:pStyle w:val="ListParagraph"/>
        <w:numPr>
          <w:ilvl w:val="0"/>
          <w:numId w:val="1"/>
        </w:numPr>
        <w:spacing w:after="0"/>
      </w:pPr>
      <w:r>
        <w:t xml:space="preserve">Atomics – proposal will be to define a complete set of atomic operations, and query mechanisms to determine provider support.  </w:t>
      </w:r>
    </w:p>
    <w:p w:rsidR="006F0C70" w:rsidRDefault="006F0C70" w:rsidP="006F0C70">
      <w:pPr>
        <w:spacing w:after="0"/>
      </w:pPr>
      <w:r>
        <w:t>Slide 11</w:t>
      </w:r>
    </w:p>
    <w:p w:rsidR="006F0C70" w:rsidRDefault="006F0C70" w:rsidP="006F0C70">
      <w:pPr>
        <w:pStyle w:val="ListParagraph"/>
        <w:numPr>
          <w:ilvl w:val="0"/>
          <w:numId w:val="1"/>
        </w:numPr>
        <w:spacing w:after="0"/>
      </w:pPr>
      <w:r>
        <w:t>Must support multiple providers</w:t>
      </w:r>
    </w:p>
    <w:p w:rsidR="006F0C70" w:rsidRDefault="006F0C70" w:rsidP="006F0C70">
      <w:pPr>
        <w:spacing w:after="0"/>
      </w:pPr>
      <w:r>
        <w:t>Slide 12</w:t>
      </w:r>
    </w:p>
    <w:p w:rsidR="006F0C70" w:rsidRDefault="006F0C70" w:rsidP="006F0C70">
      <w:pPr>
        <w:pStyle w:val="ListParagraph"/>
        <w:numPr>
          <w:ilvl w:val="0"/>
          <w:numId w:val="1"/>
        </w:numPr>
        <w:spacing w:after="0"/>
      </w:pPr>
      <w:r>
        <w:t>Add support for active/passive endpoints, CM operations (connect, listen, accept)</w:t>
      </w:r>
    </w:p>
    <w:p w:rsidR="006F0C70" w:rsidRDefault="006F0C70" w:rsidP="006F0C70">
      <w:pPr>
        <w:pStyle w:val="ListParagraph"/>
        <w:numPr>
          <w:ilvl w:val="0"/>
          <w:numId w:val="1"/>
        </w:numPr>
        <w:spacing w:after="0"/>
      </w:pPr>
      <w:r>
        <w:t>Maintain the concept of memory protection by exposing protection keys and increasing the key size.</w:t>
      </w:r>
    </w:p>
    <w:p w:rsidR="006F0C70" w:rsidRDefault="006F0C70" w:rsidP="006F0C70">
      <w:pPr>
        <w:spacing w:after="0"/>
      </w:pPr>
      <w:r>
        <w:t>Slide 13</w:t>
      </w:r>
    </w:p>
    <w:p w:rsidR="006F0C70" w:rsidRDefault="006F0C70" w:rsidP="006F0C70">
      <w:pPr>
        <w:pStyle w:val="ListParagraph"/>
        <w:numPr>
          <w:ilvl w:val="0"/>
          <w:numId w:val="1"/>
        </w:numPr>
        <w:spacing w:after="0"/>
      </w:pPr>
      <w:r>
        <w:t>Improved ‘wait’ semantics</w:t>
      </w:r>
    </w:p>
    <w:p w:rsidR="006F0C70" w:rsidRDefault="006F0C70" w:rsidP="006F0C70">
      <w:pPr>
        <w:spacing w:after="0"/>
      </w:pPr>
      <w:r>
        <w:t>Slide 14</w:t>
      </w:r>
    </w:p>
    <w:p w:rsidR="006F0C70" w:rsidRDefault="006F0C70" w:rsidP="006F0C70">
      <w:pPr>
        <w:pStyle w:val="ListParagraph"/>
        <w:numPr>
          <w:ilvl w:val="0"/>
          <w:numId w:val="1"/>
        </w:numPr>
        <w:spacing w:after="0"/>
      </w:pPr>
      <w:r>
        <w:t>MTU – no such attribute defined yet, not sure where to fit this in.</w:t>
      </w:r>
    </w:p>
    <w:p w:rsidR="006F0C70" w:rsidRDefault="006F0C70" w:rsidP="006F0C70">
      <w:pPr>
        <w:pStyle w:val="ListParagraph"/>
        <w:numPr>
          <w:ilvl w:val="0"/>
          <w:numId w:val="1"/>
        </w:numPr>
        <w:spacing w:after="0"/>
      </w:pPr>
      <w:r>
        <w:t>Use an administrative interface for timeouts; kernel support for long timeouts</w:t>
      </w:r>
    </w:p>
    <w:p w:rsidR="006F0C70" w:rsidRDefault="006F0C70" w:rsidP="006F0C70">
      <w:pPr>
        <w:spacing w:after="0"/>
      </w:pPr>
      <w:r>
        <w:t>Slide 15</w:t>
      </w:r>
    </w:p>
    <w:p w:rsidR="006F0C70" w:rsidRDefault="006F0C70" w:rsidP="006F0C70">
      <w:pPr>
        <w:pStyle w:val="ListParagraph"/>
        <w:numPr>
          <w:ilvl w:val="0"/>
          <w:numId w:val="1"/>
        </w:numPr>
        <w:spacing w:after="0"/>
      </w:pPr>
      <w:r>
        <w:t xml:space="preserve">Non-blocking operations: to address </w:t>
      </w:r>
      <w:proofErr w:type="spellStart"/>
      <w:r>
        <w:t>address</w:t>
      </w:r>
      <w:proofErr w:type="spellEnd"/>
      <w:r>
        <w:t xml:space="preserve"> handle creation - address vector operation is asynchronous; to address the request for communication setup/teardown - CM operations are asynchronous</w:t>
      </w:r>
    </w:p>
    <w:p w:rsidR="00CE5A5B" w:rsidRDefault="00CE5A5B" w:rsidP="00CE5A5B">
      <w:pPr>
        <w:spacing w:after="0"/>
      </w:pPr>
      <w:r>
        <w:t>Slide 17</w:t>
      </w:r>
    </w:p>
    <w:p w:rsidR="00CE5A5B" w:rsidRDefault="00CE5A5B" w:rsidP="00CE5A5B">
      <w:pPr>
        <w:pStyle w:val="ListParagraph"/>
        <w:numPr>
          <w:ilvl w:val="0"/>
          <w:numId w:val="1"/>
        </w:numPr>
        <w:spacing w:after="0"/>
      </w:pPr>
      <w:r>
        <w:t xml:space="preserve">“QP” – </w:t>
      </w:r>
      <w:proofErr w:type="gramStart"/>
      <w:r>
        <w:t>define</w:t>
      </w:r>
      <w:proofErr w:type="gramEnd"/>
      <w:r>
        <w:t xml:space="preserve"> endpoints with send and/or receive capabilities.  Some abstraction is needed for reliable connected services.</w:t>
      </w:r>
    </w:p>
    <w:p w:rsidR="00CE5A5B" w:rsidRDefault="00CE5A5B" w:rsidP="00CE5A5B">
      <w:pPr>
        <w:spacing w:after="0"/>
      </w:pPr>
      <w:r>
        <w:t>Slide 18</w:t>
      </w:r>
    </w:p>
    <w:p w:rsidR="00CE5A5B" w:rsidRDefault="00CE5A5B" w:rsidP="00CE5A5B">
      <w:pPr>
        <w:pStyle w:val="ListParagraph"/>
        <w:numPr>
          <w:ilvl w:val="0"/>
          <w:numId w:val="1"/>
        </w:numPr>
        <w:spacing w:after="0"/>
      </w:pPr>
      <w:r>
        <w:t xml:space="preserve">Completing RDMA writes at the target:  MR may be associated with an event queue, support event generation against MRs, </w:t>
      </w:r>
      <w:proofErr w:type="spellStart"/>
      <w:r>
        <w:t>fid_mr</w:t>
      </w:r>
      <w:proofErr w:type="spellEnd"/>
      <w:r>
        <w:t xml:space="preserve"> – memory regions have operations</w:t>
      </w:r>
    </w:p>
    <w:p w:rsidR="00E05E22" w:rsidRDefault="00E05E22" w:rsidP="00E05E22">
      <w:pPr>
        <w:spacing w:after="0"/>
      </w:pPr>
    </w:p>
    <w:p w:rsidR="00CE5A5B" w:rsidRDefault="00E05E22" w:rsidP="00E05E22">
      <w:pPr>
        <w:spacing w:after="0"/>
      </w:pPr>
      <w:r>
        <w:t>(</w:t>
      </w:r>
      <w:proofErr w:type="gramStart"/>
      <w:r>
        <w:t>stopping</w:t>
      </w:r>
      <w:proofErr w:type="gramEnd"/>
      <w:r>
        <w:t xml:space="preserve"> here)</w:t>
      </w:r>
    </w:p>
    <w:p w:rsidR="005E4CC3" w:rsidRDefault="005E4CC3" w:rsidP="005E4CC3">
      <w:pPr>
        <w:spacing w:after="0"/>
      </w:pPr>
    </w:p>
    <w:p w:rsidR="006C2942" w:rsidRDefault="00631382" w:rsidP="00AE70FC">
      <w:pPr>
        <w:spacing w:after="0"/>
        <w:rPr>
          <w:b/>
        </w:rPr>
      </w:pPr>
      <w:r>
        <w:rPr>
          <w:b/>
        </w:rPr>
        <w:t>Next meeting</w:t>
      </w:r>
    </w:p>
    <w:p w:rsidR="00E05E22" w:rsidRPr="00E05E22" w:rsidRDefault="00E05E22" w:rsidP="00AE70FC">
      <w:pPr>
        <w:spacing w:after="0"/>
      </w:pPr>
      <w:proofErr w:type="gramStart"/>
      <w:r>
        <w:t>f-2-f</w:t>
      </w:r>
      <w:proofErr w:type="gramEnd"/>
      <w:r>
        <w:t xml:space="preserve"> in Monterey – Sean will send out a dial-in number and Lync meeting invite.</w:t>
      </w:r>
    </w:p>
    <w:p w:rsidR="006C2942" w:rsidRDefault="006C2942" w:rsidP="00AE70FC">
      <w:pPr>
        <w:spacing w:after="0"/>
      </w:pPr>
    </w:p>
    <w:p w:rsidR="00A8694D" w:rsidRDefault="00A8694D" w:rsidP="00AE70FC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</w:p>
    <w:p w:rsidR="00A8694D" w:rsidRPr="00A8694D" w:rsidRDefault="00A8694D" w:rsidP="00AE70FC">
      <w:pPr>
        <w:spacing w:after="0"/>
        <w:rPr>
          <w:b/>
        </w:rPr>
      </w:pPr>
      <w:r>
        <w:rPr>
          <w:b/>
        </w:rPr>
        <w:lastRenderedPageBreak/>
        <w:t>4/1/14 meeting is cancelled due to OFA meeting in Monterey</w:t>
      </w:r>
    </w:p>
    <w:p w:rsidR="00054810" w:rsidRDefault="00A8694D" w:rsidP="00AE70FC">
      <w:pPr>
        <w:spacing w:after="0"/>
      </w:pPr>
      <w:r>
        <w:t xml:space="preserve">Next meeting: </w:t>
      </w:r>
      <w:r>
        <w:t>Tuesday, 4/8/14</w:t>
      </w:r>
    </w:p>
    <w:p w:rsidR="00054810" w:rsidRDefault="00A8694D" w:rsidP="00AE70FC">
      <w:pPr>
        <w:spacing w:after="0"/>
      </w:pPr>
      <w:r>
        <w:t>9am-10am Pacific daylight time</w:t>
      </w:r>
      <w:bookmarkStart w:id="0" w:name="_GoBack"/>
      <w:bookmarkEnd w:id="0"/>
    </w:p>
    <w:p w:rsidR="00054810" w:rsidRDefault="00054810" w:rsidP="00AE70FC">
      <w:pPr>
        <w:spacing w:after="0"/>
      </w:pPr>
    </w:p>
    <w:p w:rsidR="00054810" w:rsidRPr="006C2942" w:rsidRDefault="00054810" w:rsidP="00AE70FC">
      <w:pPr>
        <w:spacing w:after="0"/>
      </w:pPr>
      <w:r>
        <w:t>&lt;</w:t>
      </w:r>
      <w:hyperlink r:id="rId8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https://meet.intel.com/sean.hefty/D14C7J10</w:t>
        </w:r>
      </w:hyperlink>
      <w:r>
        <w:t>&gt;</w:t>
      </w:r>
      <w:r>
        <w:br/>
      </w:r>
      <w:hyperlink r:id="rId9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https://meet.intel.com/sean.hefty/D14C7J10</w:t>
        </w:r>
      </w:hyperlink>
      <w:r>
        <w:br/>
      </w:r>
      <w:r>
        <w:br/>
        <w:t>Join by Phone</w:t>
      </w:r>
      <w:r>
        <w:br/>
        <w:t>1-888-875-9370</w:t>
      </w:r>
      <w:r>
        <w:br/>
        <w:t>+1(916)356-2663 (or your local bridge access #) Choose bridge 5.</w:t>
      </w:r>
      <w:r>
        <w:br/>
        <w:t>Find a local number&lt;</w:t>
      </w:r>
      <w:hyperlink r:id="rId10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https://dial.intel.com</w:t>
        </w:r>
      </w:hyperlink>
      <w:r>
        <w:t>&gt;</w:t>
      </w:r>
      <w:r>
        <w:br/>
      </w:r>
      <w:r>
        <w:br/>
        <w:t>Conference ID: 746347966</w:t>
      </w:r>
      <w:r>
        <w:br/>
      </w:r>
    </w:p>
    <w:sectPr w:rsidR="00054810" w:rsidRPr="006C2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570B"/>
    <w:rsid w:val="000253B9"/>
    <w:rsid w:val="00027A5C"/>
    <w:rsid w:val="0005423C"/>
    <w:rsid w:val="00054810"/>
    <w:rsid w:val="000909C9"/>
    <w:rsid w:val="000A2698"/>
    <w:rsid w:val="00114D58"/>
    <w:rsid w:val="00197796"/>
    <w:rsid w:val="001C356C"/>
    <w:rsid w:val="001C5C23"/>
    <w:rsid w:val="001F49D2"/>
    <w:rsid w:val="00202D13"/>
    <w:rsid w:val="00220B3C"/>
    <w:rsid w:val="00232DEF"/>
    <w:rsid w:val="00254134"/>
    <w:rsid w:val="00277928"/>
    <w:rsid w:val="002845A8"/>
    <w:rsid w:val="00285CE7"/>
    <w:rsid w:val="0029406B"/>
    <w:rsid w:val="00304ABB"/>
    <w:rsid w:val="00317F7D"/>
    <w:rsid w:val="00320311"/>
    <w:rsid w:val="003546D3"/>
    <w:rsid w:val="00356658"/>
    <w:rsid w:val="00373F4F"/>
    <w:rsid w:val="003842A9"/>
    <w:rsid w:val="003A3BAC"/>
    <w:rsid w:val="003B6FF5"/>
    <w:rsid w:val="003C048F"/>
    <w:rsid w:val="003C15FE"/>
    <w:rsid w:val="003F1303"/>
    <w:rsid w:val="003F3B80"/>
    <w:rsid w:val="003F5A20"/>
    <w:rsid w:val="003F5FD4"/>
    <w:rsid w:val="00401FEF"/>
    <w:rsid w:val="004306DA"/>
    <w:rsid w:val="0048054E"/>
    <w:rsid w:val="004C2CD1"/>
    <w:rsid w:val="00502D4F"/>
    <w:rsid w:val="005078A3"/>
    <w:rsid w:val="0051307D"/>
    <w:rsid w:val="00535FDE"/>
    <w:rsid w:val="00555748"/>
    <w:rsid w:val="00566056"/>
    <w:rsid w:val="005826B0"/>
    <w:rsid w:val="00596340"/>
    <w:rsid w:val="005A53F8"/>
    <w:rsid w:val="005B726A"/>
    <w:rsid w:val="005C1738"/>
    <w:rsid w:val="005D09F4"/>
    <w:rsid w:val="005D35C3"/>
    <w:rsid w:val="005E4CC3"/>
    <w:rsid w:val="00605BF2"/>
    <w:rsid w:val="00627EF7"/>
    <w:rsid w:val="00631382"/>
    <w:rsid w:val="0064383A"/>
    <w:rsid w:val="0064776E"/>
    <w:rsid w:val="00647B5C"/>
    <w:rsid w:val="006500E5"/>
    <w:rsid w:val="00655CFD"/>
    <w:rsid w:val="0068718A"/>
    <w:rsid w:val="006B7ABC"/>
    <w:rsid w:val="006C2942"/>
    <w:rsid w:val="006D19EB"/>
    <w:rsid w:val="006E323C"/>
    <w:rsid w:val="006F0C70"/>
    <w:rsid w:val="007261F6"/>
    <w:rsid w:val="0072771D"/>
    <w:rsid w:val="00730F8C"/>
    <w:rsid w:val="00753A4F"/>
    <w:rsid w:val="0078478E"/>
    <w:rsid w:val="00790B74"/>
    <w:rsid w:val="007A3741"/>
    <w:rsid w:val="007C0E57"/>
    <w:rsid w:val="007C7283"/>
    <w:rsid w:val="00835C37"/>
    <w:rsid w:val="00887312"/>
    <w:rsid w:val="008C2DD0"/>
    <w:rsid w:val="008C7138"/>
    <w:rsid w:val="008E355F"/>
    <w:rsid w:val="008F248F"/>
    <w:rsid w:val="00917E87"/>
    <w:rsid w:val="00920429"/>
    <w:rsid w:val="009224F6"/>
    <w:rsid w:val="00957412"/>
    <w:rsid w:val="009621DC"/>
    <w:rsid w:val="00981341"/>
    <w:rsid w:val="00991714"/>
    <w:rsid w:val="009A518F"/>
    <w:rsid w:val="009A7D2A"/>
    <w:rsid w:val="00A727FB"/>
    <w:rsid w:val="00A74F8C"/>
    <w:rsid w:val="00A849FA"/>
    <w:rsid w:val="00A8694D"/>
    <w:rsid w:val="00A96372"/>
    <w:rsid w:val="00AD0842"/>
    <w:rsid w:val="00AE70FC"/>
    <w:rsid w:val="00B422BB"/>
    <w:rsid w:val="00BA5D0E"/>
    <w:rsid w:val="00BC5EC3"/>
    <w:rsid w:val="00BC5FD3"/>
    <w:rsid w:val="00BC6956"/>
    <w:rsid w:val="00BE3BF2"/>
    <w:rsid w:val="00BF35BB"/>
    <w:rsid w:val="00C438CB"/>
    <w:rsid w:val="00C47D81"/>
    <w:rsid w:val="00C804FF"/>
    <w:rsid w:val="00CA00E0"/>
    <w:rsid w:val="00CB6864"/>
    <w:rsid w:val="00CD2637"/>
    <w:rsid w:val="00CD5F79"/>
    <w:rsid w:val="00CD7714"/>
    <w:rsid w:val="00CE4429"/>
    <w:rsid w:val="00CE5A5B"/>
    <w:rsid w:val="00D06FEF"/>
    <w:rsid w:val="00D07C66"/>
    <w:rsid w:val="00D34B1C"/>
    <w:rsid w:val="00D77A5F"/>
    <w:rsid w:val="00DC2A78"/>
    <w:rsid w:val="00DF7039"/>
    <w:rsid w:val="00E05E22"/>
    <w:rsid w:val="00E61B2C"/>
    <w:rsid w:val="00E75653"/>
    <w:rsid w:val="00E9337F"/>
    <w:rsid w:val="00F23868"/>
    <w:rsid w:val="00F53170"/>
    <w:rsid w:val="00F821F6"/>
    <w:rsid w:val="00F903C6"/>
    <w:rsid w:val="00F9462A"/>
    <w:rsid w:val="00FA19C3"/>
    <w:rsid w:val="00FA1EBA"/>
    <w:rsid w:val="00FA5538"/>
    <w:rsid w:val="00FB2F02"/>
    <w:rsid w:val="00FD7C00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intel.com/sean.hefty/D14C7J1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enfabrics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ial.inte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eet.intel.com/sean.hefty/D14C7J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910F0-C1A5-4ABB-8BD7-BC4491D5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11</cp:revision>
  <dcterms:created xsi:type="dcterms:W3CDTF">2014-02-11T18:53:00Z</dcterms:created>
  <dcterms:modified xsi:type="dcterms:W3CDTF">2014-03-25T17:17:00Z</dcterms:modified>
</cp:coreProperties>
</file>